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94545" w14:textId="667ABBA5" w:rsidR="00161AAC" w:rsidRPr="00D452F4" w:rsidRDefault="005F1A3B" w:rsidP="005A504D">
      <w:pPr>
        <w:pStyle w:val="Pa0"/>
        <w:rPr>
          <w:rStyle w:val="A18"/>
          <w:b/>
          <w:i/>
          <w:sz w:val="22"/>
          <w:szCs w:val="22"/>
        </w:rPr>
      </w:pPr>
      <w:r w:rsidRPr="00D452F4">
        <w:rPr>
          <w:rStyle w:val="A18"/>
          <w:b/>
          <w:i/>
          <w:sz w:val="22"/>
          <w:szCs w:val="22"/>
        </w:rPr>
        <w:t>8. November 2021</w:t>
      </w:r>
    </w:p>
    <w:p w14:paraId="56734B7F" w14:textId="0018D2C1" w:rsidR="00161AAC" w:rsidRDefault="00161AAC" w:rsidP="005A504D"/>
    <w:p w14:paraId="20242267" w14:textId="37149161" w:rsidR="001026FD" w:rsidRDefault="005F1A3B" w:rsidP="005A504D">
      <w:pPr>
        <w:rPr>
          <w:b/>
          <w:sz w:val="36"/>
          <w:szCs w:val="36"/>
        </w:rPr>
      </w:pPr>
      <w:r>
        <w:rPr>
          <w:b/>
          <w:sz w:val="36"/>
          <w:szCs w:val="36"/>
        </w:rPr>
        <w:t>EYES Research Observership P</w:t>
      </w:r>
      <w:r w:rsidR="00E85E84">
        <w:rPr>
          <w:b/>
          <w:sz w:val="36"/>
          <w:szCs w:val="36"/>
        </w:rPr>
        <w:t>rogramme (R.O.P)</w:t>
      </w:r>
    </w:p>
    <w:p w14:paraId="25488609" w14:textId="6D3293A5" w:rsidR="001026FD" w:rsidRPr="00AA20CE" w:rsidRDefault="005F1A3B" w:rsidP="005A504D">
      <w:pPr>
        <w:rPr>
          <w:sz w:val="28"/>
          <w:szCs w:val="28"/>
          <w:lang w:val="it-IT"/>
        </w:rPr>
      </w:pPr>
      <w:r w:rsidRPr="00AA20CE">
        <w:rPr>
          <w:sz w:val="28"/>
          <w:szCs w:val="28"/>
          <w:lang w:val="it-IT"/>
        </w:rPr>
        <w:t xml:space="preserve">Site verification letter </w:t>
      </w:r>
    </w:p>
    <w:p w14:paraId="6A4ADF15" w14:textId="015CE170" w:rsidR="00161AAC" w:rsidRPr="00AA20CE" w:rsidRDefault="00161AAC" w:rsidP="005A504D">
      <w:pPr>
        <w:rPr>
          <w:lang w:val="it-IT"/>
        </w:rPr>
      </w:pPr>
    </w:p>
    <w:p w14:paraId="1A059912" w14:textId="7FAED062" w:rsidR="005F1A3B" w:rsidRPr="00AA20CE" w:rsidRDefault="005F1A3B" w:rsidP="005F1A3B">
      <w:pPr>
        <w:jc w:val="both"/>
        <w:rPr>
          <w:rFonts w:asciiTheme="minorHAnsi" w:hAnsiTheme="minorHAnsi"/>
          <w:b/>
          <w:lang w:val="it-IT"/>
        </w:rPr>
      </w:pPr>
      <w:r w:rsidRPr="00AA20CE">
        <w:rPr>
          <w:b/>
          <w:lang w:val="it-IT"/>
        </w:rPr>
        <w:t xml:space="preserve">Dear </w:t>
      </w:r>
      <w:r w:rsidR="00DE599B" w:rsidRPr="00AA20CE">
        <w:rPr>
          <w:b/>
          <w:lang w:val="it-IT"/>
        </w:rPr>
        <w:t>Prof. Migliaccio</w:t>
      </w:r>
      <w:r w:rsidRPr="00AA20CE">
        <w:rPr>
          <w:b/>
          <w:lang w:val="it-IT"/>
        </w:rPr>
        <w:t>,</w:t>
      </w:r>
    </w:p>
    <w:p w14:paraId="3EFF57E0" w14:textId="77777777" w:rsidR="00A74191" w:rsidRPr="00AA20CE" w:rsidRDefault="00A74191" w:rsidP="005F1A3B">
      <w:pPr>
        <w:jc w:val="both"/>
        <w:rPr>
          <w:b/>
          <w:lang w:val="it-IT"/>
        </w:rPr>
      </w:pPr>
    </w:p>
    <w:p w14:paraId="63CDF70B" w14:textId="4900CE83" w:rsidR="005F1A3B" w:rsidRDefault="005F1A3B" w:rsidP="005F1A3B">
      <w:pPr>
        <w:jc w:val="both"/>
        <w:rPr>
          <w:b/>
        </w:rPr>
      </w:pPr>
      <w:r>
        <w:rPr>
          <w:b/>
        </w:rPr>
        <w:t xml:space="preserve">This letter confirms that your site will be included in the ESE Young Endocrinologists and Scientists (EYES) Research Observership Programme (R.O.P). We thank you for your participation and anticipate that this will be a great experience for all those involved. </w:t>
      </w:r>
    </w:p>
    <w:p w14:paraId="2CD02AA5" w14:textId="77777777" w:rsidR="00A74191" w:rsidRDefault="00A74191" w:rsidP="005F1A3B">
      <w:pPr>
        <w:jc w:val="both"/>
      </w:pPr>
    </w:p>
    <w:p w14:paraId="6F8B40FA" w14:textId="65F6DC7A" w:rsidR="005F1A3B" w:rsidRDefault="005F1A3B" w:rsidP="005F1A3B">
      <w:pPr>
        <w:jc w:val="both"/>
      </w:pPr>
      <w:r>
        <w:t>Th</w:t>
      </w:r>
      <w:r w:rsidR="00A26370">
        <w:t xml:space="preserve">e R.O.P observership programme </w:t>
      </w:r>
      <w:r>
        <w:t xml:space="preserve">is led by the Early Career Committee (EYES) of the European Society of Endocrinology (ESE) and allows Early Career Investigators (ECI) doing basic or translational research </w:t>
      </w:r>
      <w:r w:rsidR="005B0EC0">
        <w:t xml:space="preserve">in </w:t>
      </w:r>
      <w:r>
        <w:t xml:space="preserve">Europe to grow and learn during a short, one-month stay in various European endocrinological centres. Your distinguished centre is one of six centres across Europe that have confirmed participation. </w:t>
      </w:r>
    </w:p>
    <w:p w14:paraId="4C48AACF" w14:textId="28687E9A" w:rsidR="005F1A3B" w:rsidRDefault="005F1A3B" w:rsidP="005F1A3B">
      <w:pPr>
        <w:jc w:val="both"/>
      </w:pPr>
      <w:r>
        <w:t>The call for applicants will open on November 15, 2021. The selected candidates will be announced duri</w:t>
      </w:r>
      <w:r w:rsidR="00A26370">
        <w:t xml:space="preserve">ng </w:t>
      </w:r>
      <w:r w:rsidR="005B0EC0">
        <w:t xml:space="preserve">the </w:t>
      </w:r>
      <w:r w:rsidR="005B0EC0" w:rsidRPr="005B0EC0">
        <w:t>European Congress of Endocrinology</w:t>
      </w:r>
      <w:r w:rsidR="005B0EC0">
        <w:t xml:space="preserve"> (</w:t>
      </w:r>
      <w:r w:rsidR="00A26370">
        <w:t>ECE</w:t>
      </w:r>
      <w:r w:rsidR="005B0EC0">
        <w:t>)</w:t>
      </w:r>
      <w:r w:rsidR="00A26370">
        <w:t xml:space="preserve"> in Milano</w:t>
      </w:r>
      <w:r w:rsidR="005B0EC0">
        <w:t>,</w:t>
      </w:r>
      <w:r w:rsidR="00BC04EB">
        <w:t xml:space="preserve"> </w:t>
      </w:r>
      <w:r w:rsidR="005B0EC0">
        <w:t>Italy</w:t>
      </w:r>
      <w:r w:rsidR="00A26370">
        <w:t xml:space="preserve"> 21-24 May 2022. T</w:t>
      </w:r>
      <w:r>
        <w:t xml:space="preserve">he observerships will commence as soon as possible after this. </w:t>
      </w:r>
    </w:p>
    <w:p w14:paraId="2F8CB290" w14:textId="77777777" w:rsidR="00A74191" w:rsidRDefault="00A74191" w:rsidP="005F1A3B">
      <w:pPr>
        <w:jc w:val="both"/>
      </w:pPr>
    </w:p>
    <w:p w14:paraId="1ACDA7EF" w14:textId="410D1FE0" w:rsidR="005F1A3B" w:rsidRDefault="005F1A3B" w:rsidP="005F1A3B">
      <w:pPr>
        <w:jc w:val="both"/>
      </w:pPr>
      <w:r>
        <w:t>In order to complete the site verification process there is additional information we need to make available for the applicants:</w:t>
      </w:r>
    </w:p>
    <w:p w14:paraId="5EB04268" w14:textId="3A220059" w:rsidR="005F1A3B" w:rsidRDefault="005F1A3B" w:rsidP="005F1A3B">
      <w:pPr>
        <w:pStyle w:val="Paragrafoelenco"/>
        <w:numPr>
          <w:ilvl w:val="0"/>
          <w:numId w:val="1"/>
        </w:numPr>
        <w:jc w:val="both"/>
        <w:rPr>
          <w:lang w:val="en-GB"/>
        </w:rPr>
      </w:pPr>
      <w:r>
        <w:rPr>
          <w:b/>
          <w:lang w:val="en-GB"/>
        </w:rPr>
        <w:t>Short biosketch</w:t>
      </w:r>
      <w:r>
        <w:rPr>
          <w:lang w:val="en-GB"/>
        </w:rPr>
        <w:t xml:space="preserve"> (4 pages max). Techniques that the applicant will have the opportunity to learn in  your lab should be clearly stated in the short biosketch. Those techniques should be run in the lab </w:t>
      </w:r>
      <w:r w:rsidR="005B0EC0">
        <w:rPr>
          <w:lang w:val="en-GB"/>
        </w:rPr>
        <w:t>o</w:t>
      </w:r>
      <w:r>
        <w:rPr>
          <w:lang w:val="en-GB"/>
        </w:rPr>
        <w:t>n a daily basis.</w:t>
      </w:r>
    </w:p>
    <w:p w14:paraId="2AF06DAB" w14:textId="55849D5A" w:rsidR="005F1A3B" w:rsidRDefault="005F1A3B" w:rsidP="005F1A3B">
      <w:pPr>
        <w:pStyle w:val="Paragrafoelenco"/>
        <w:numPr>
          <w:ilvl w:val="0"/>
          <w:numId w:val="1"/>
        </w:numPr>
        <w:jc w:val="both"/>
        <w:rPr>
          <w:lang w:val="en-GB"/>
        </w:rPr>
      </w:pPr>
      <w:r>
        <w:rPr>
          <w:b/>
          <w:lang w:val="en-GB"/>
        </w:rPr>
        <w:t>Contact person</w:t>
      </w:r>
      <w:r>
        <w:rPr>
          <w:lang w:val="en-GB"/>
        </w:rPr>
        <w:t xml:space="preserve"> – apart from yourself as the main contact and mentor, please provide us with the contact of a junior clinician working at your centre that will become the official contact person of the research observership programme. The contact person will be a valuable connection between your centre and the EYES coordinators and provide additional information about hosting and lodging that is necessary to ensure the maximal quality of our program.</w:t>
      </w:r>
    </w:p>
    <w:p w14:paraId="64AC0373" w14:textId="01BE0982" w:rsidR="005F1A3B" w:rsidRDefault="005F1A3B" w:rsidP="005F1A3B">
      <w:pPr>
        <w:pStyle w:val="Paragrafoelenco"/>
        <w:numPr>
          <w:ilvl w:val="0"/>
          <w:numId w:val="1"/>
        </w:numPr>
        <w:jc w:val="both"/>
        <w:rPr>
          <w:lang w:val="en-GB"/>
        </w:rPr>
      </w:pPr>
      <w:r>
        <w:rPr>
          <w:b/>
          <w:lang w:val="en-GB"/>
        </w:rPr>
        <w:t xml:space="preserve">Additional information and your Centre’s rules and regulations </w:t>
      </w:r>
      <w:r>
        <w:rPr>
          <w:lang w:val="en-GB"/>
        </w:rPr>
        <w:t>– please provide us with any additional information that may be specific to your centre or country that may be important to know in advance for our incoming ECI.</w:t>
      </w:r>
    </w:p>
    <w:p w14:paraId="360D33CF" w14:textId="7B9B5908" w:rsidR="005F1A3B" w:rsidRDefault="005F1A3B" w:rsidP="005F1A3B">
      <w:pPr>
        <w:jc w:val="both"/>
      </w:pPr>
      <w:r>
        <w:t>Please send the above information T</w:t>
      </w:r>
      <w:r w:rsidR="00A74191">
        <w:t>O eyesoprogram@gmail.com</w:t>
      </w:r>
      <w:r>
        <w:t xml:space="preserve"> by </w:t>
      </w:r>
      <w:r w:rsidR="00A74191">
        <w:t>12</w:t>
      </w:r>
      <w:r w:rsidR="00A74191" w:rsidRPr="00A74191">
        <w:rPr>
          <w:vertAlign w:val="superscript"/>
        </w:rPr>
        <w:t>th</w:t>
      </w:r>
      <w:r w:rsidR="00A74191">
        <w:t xml:space="preserve"> November. </w:t>
      </w:r>
    </w:p>
    <w:p w14:paraId="33896EA8" w14:textId="4574314C" w:rsidR="005F1A3B" w:rsidRDefault="005F1A3B" w:rsidP="005F1A3B">
      <w:pPr>
        <w:jc w:val="both"/>
      </w:pPr>
      <w:r>
        <w:t xml:space="preserve">For any further questions or suggestions contact us at </w:t>
      </w:r>
      <w:r w:rsidR="00936BCA" w:rsidRPr="00BC04EB">
        <w:t>eyeso</w:t>
      </w:r>
      <w:r>
        <w:t xml:space="preserve">program@gmail.com </w:t>
      </w:r>
    </w:p>
    <w:p w14:paraId="3A66F06F" w14:textId="2F384C4E" w:rsidR="005F1A3B" w:rsidRDefault="005F1A3B" w:rsidP="005F1A3B">
      <w:pPr>
        <w:jc w:val="both"/>
      </w:pPr>
    </w:p>
    <w:p w14:paraId="1A229E27" w14:textId="126C3F5A" w:rsidR="005F1A3B" w:rsidRDefault="005F1A3B" w:rsidP="005F1A3B">
      <w:pPr>
        <w:jc w:val="both"/>
      </w:pPr>
      <w:r>
        <w:t>Kind regards,</w:t>
      </w:r>
    </w:p>
    <w:p w14:paraId="3D1A111D" w14:textId="5F728B6F" w:rsidR="005F1A3B" w:rsidRDefault="005F1A3B" w:rsidP="005F1A3B">
      <w:pPr>
        <w:jc w:val="both"/>
      </w:pPr>
      <w:r>
        <w:t>Eva Coopmans and Lina Paschou – EYES Co-Chairs</w:t>
      </w:r>
    </w:p>
    <w:p w14:paraId="2C0F624C" w14:textId="2532C97D" w:rsidR="005F1A3B" w:rsidRDefault="005F1A3B" w:rsidP="005F1A3B">
      <w:pPr>
        <w:rPr>
          <w:rFonts w:ascii="Times New Roman" w:hAnsi="Times New Roman" w:cs="Times New Roman"/>
          <w:sz w:val="24"/>
          <w:szCs w:val="24"/>
          <w:lang w:val="en-US"/>
        </w:rPr>
      </w:pPr>
      <w:r>
        <w:t>Antoan Stef</w:t>
      </w:r>
      <w:r w:rsidR="007D2A6F">
        <w:t>an Š</w:t>
      </w:r>
      <w:r>
        <w:t xml:space="preserve">ojat  - EYES </w:t>
      </w:r>
      <w:r w:rsidR="00936BCA">
        <w:t>Observership Programme</w:t>
      </w:r>
      <w:r>
        <w:t xml:space="preserve"> Lead </w:t>
      </w:r>
    </w:p>
    <w:p w14:paraId="47C2916B" w14:textId="0E162E61" w:rsidR="003A5B9C" w:rsidRDefault="003A5B9C" w:rsidP="005A504D"/>
    <w:p w14:paraId="0E519050" w14:textId="485C1B9B" w:rsidR="003D1583" w:rsidRDefault="00A74191" w:rsidP="005A504D">
      <w:r>
        <w:rPr>
          <w:noProof/>
          <w:lang w:val="en-US"/>
        </w:rPr>
        <w:drawing>
          <wp:anchor distT="0" distB="0" distL="114300" distR="114300" simplePos="0" relativeHeight="251658240" behindDoc="0" locked="0" layoutInCell="1" allowOverlap="1" wp14:anchorId="02ACB029" wp14:editId="109BF3EF">
            <wp:simplePos x="0" y="0"/>
            <wp:positionH relativeFrom="margin">
              <wp:align>right</wp:align>
            </wp:positionH>
            <wp:positionV relativeFrom="paragraph">
              <wp:posOffset>-529590</wp:posOffset>
            </wp:positionV>
            <wp:extent cx="2057400" cy="1205865"/>
            <wp:effectExtent l="0" t="0" r="0" b="0"/>
            <wp:wrapThrough wrapText="bothSides">
              <wp:wrapPolygon edited="0">
                <wp:start x="16600" y="0"/>
                <wp:lineTo x="3600" y="4436"/>
                <wp:lineTo x="3600" y="8190"/>
                <wp:lineTo x="4800" y="10919"/>
                <wp:lineTo x="0" y="11602"/>
                <wp:lineTo x="0" y="15014"/>
                <wp:lineTo x="10200" y="16379"/>
                <wp:lineTo x="8400" y="18768"/>
                <wp:lineTo x="8600" y="21156"/>
                <wp:lineTo x="13400" y="21156"/>
                <wp:lineTo x="14800" y="21156"/>
                <wp:lineTo x="20800" y="21156"/>
                <wp:lineTo x="21400" y="20815"/>
                <wp:lineTo x="21400" y="12284"/>
                <wp:lineTo x="20000" y="11943"/>
                <wp:lineTo x="21400" y="9896"/>
                <wp:lineTo x="21400" y="341"/>
                <wp:lineTo x="19600" y="0"/>
                <wp:lineTo x="16600" y="0"/>
              </wp:wrapPolygon>
            </wp:wrapThrough>
            <wp:docPr id="6" name="Picture 2">
              <a:extLst xmlns:a="http://schemas.openxmlformats.org/drawingml/2006/main">
                <a:ext uri="{FF2B5EF4-FFF2-40B4-BE49-F238E27FC236}">
                  <a16:creationId xmlns:a16="http://schemas.microsoft.com/office/drawing/2014/main" id="{870946EF-37D5-ED42-8458-447C2EDBA6CC}"/>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70946EF-37D5-ED42-8458-447C2EDBA6CC}"/>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7400" cy="1205865"/>
                    </a:xfrm>
                    <a:prstGeom prst="rect">
                      <a:avLst/>
                    </a:prstGeom>
                  </pic:spPr>
                </pic:pic>
              </a:graphicData>
            </a:graphic>
          </wp:anchor>
        </w:drawing>
      </w:r>
    </w:p>
    <w:p w14:paraId="6A1A09C1" w14:textId="48F4A796" w:rsidR="003D1583" w:rsidRDefault="003D1583" w:rsidP="005A504D"/>
    <w:p w14:paraId="03F50FE7" w14:textId="10F64680" w:rsidR="003D1583" w:rsidRDefault="003D1583" w:rsidP="005A504D"/>
    <w:p w14:paraId="7B51A0B3" w14:textId="77777777" w:rsidR="00AA20CE" w:rsidRPr="00AA20CE" w:rsidRDefault="00AA20CE" w:rsidP="00AA20CE">
      <w:pPr>
        <w:spacing w:line="276" w:lineRule="auto"/>
        <w:rPr>
          <w:lang w:val="it-IT"/>
        </w:rPr>
      </w:pPr>
      <w:r w:rsidRPr="00AA20CE">
        <w:rPr>
          <w:b/>
          <w:bCs/>
          <w:lang w:val="it-IT"/>
        </w:rPr>
        <w:lastRenderedPageBreak/>
        <w:t>Name: Silvia Migliaccio, M.D., Ph.D</w:t>
      </w:r>
      <w:r w:rsidRPr="00AA20CE">
        <w:rPr>
          <w:lang w:val="it-IT"/>
        </w:rPr>
        <w:t>.</w:t>
      </w:r>
    </w:p>
    <w:p w14:paraId="058EDE54" w14:textId="77777777" w:rsidR="00AA20CE" w:rsidRDefault="00AA20CE" w:rsidP="00AA20CE">
      <w:pPr>
        <w:spacing w:line="276" w:lineRule="auto"/>
      </w:pPr>
      <w:r>
        <w:t>Date and place of birth: April 9, 1961. Rome, Italy</w:t>
      </w:r>
    </w:p>
    <w:p w14:paraId="54F3F430" w14:textId="77777777" w:rsidR="00AA20CE" w:rsidRDefault="00AA20CE" w:rsidP="00AA20CE">
      <w:pPr>
        <w:spacing w:line="276" w:lineRule="auto"/>
      </w:pPr>
      <w:r>
        <w:t>Citizenship: Italian</w:t>
      </w:r>
    </w:p>
    <w:p w14:paraId="2DFCB299" w14:textId="62ADA7B5" w:rsidR="00AA20CE" w:rsidRDefault="00AA20CE" w:rsidP="00AA20CE">
      <w:pPr>
        <w:spacing w:line="276" w:lineRule="auto"/>
      </w:pPr>
      <w:r>
        <w:t>Affiliation:</w:t>
      </w:r>
      <w:r>
        <w:tab/>
        <w:t xml:space="preserve">Department of Movement, Human and Health Sciences Department, University of Rome “Foro Italico”, </w:t>
      </w:r>
      <w:r>
        <w:tab/>
      </w:r>
      <w:r w:rsidRPr="00AA20CE">
        <w:rPr>
          <w:lang w:val="en-US"/>
        </w:rPr>
        <w:t>Largo Lauro De Bosis 6, 00135 Rome, Italy</w:t>
      </w:r>
      <w:r w:rsidRPr="00AA20CE">
        <w:rPr>
          <w:lang w:val="en-US"/>
        </w:rPr>
        <w:t xml:space="preserve"> </w:t>
      </w:r>
      <w:r>
        <w:t>Phone 39-06-367333</w:t>
      </w:r>
      <w:r>
        <w:t>71 and University Sapienza, Department of Experimental Medicine, Section of Endocrinology and Nutrition</w:t>
      </w:r>
    </w:p>
    <w:p w14:paraId="017AE6EC" w14:textId="21CD2754" w:rsidR="00AA20CE" w:rsidRDefault="00AA20CE" w:rsidP="00AA20CE">
      <w:pPr>
        <w:spacing w:line="276" w:lineRule="auto"/>
      </w:pPr>
      <w:r>
        <w:t>Email silvia.migliaccio@uniroma4.it;</w:t>
      </w:r>
    </w:p>
    <w:p w14:paraId="62F98BBA" w14:textId="77777777" w:rsidR="00AA20CE" w:rsidRDefault="00AA20CE" w:rsidP="00AA20CE">
      <w:pPr>
        <w:spacing w:line="276" w:lineRule="auto"/>
      </w:pPr>
      <w:r>
        <w:t>Researcher identifier(s): orcid.org/0000-0002-4563-6630</w:t>
      </w:r>
    </w:p>
    <w:p w14:paraId="1A724DEB" w14:textId="77777777" w:rsidR="00AA20CE" w:rsidRDefault="00AA20CE" w:rsidP="00AA20CE">
      <w:pPr>
        <w:spacing w:line="276" w:lineRule="auto"/>
      </w:pPr>
      <w:r>
        <w:t xml:space="preserve">Scopus Author ID </w:t>
      </w:r>
    </w:p>
    <w:p w14:paraId="2E23EC2A" w14:textId="77777777" w:rsidR="00AA20CE" w:rsidRDefault="00AA20CE" w:rsidP="00AA20CE">
      <w:pPr>
        <w:spacing w:line="276" w:lineRule="auto"/>
      </w:pPr>
      <w:r>
        <w:t xml:space="preserve">ERC field Macrosectors Life Sciences: LS3, LS4, LS7, LS2, </w:t>
      </w:r>
    </w:p>
    <w:p w14:paraId="3327DF26" w14:textId="77777777" w:rsidR="00AA20CE" w:rsidRPr="00AA20CE" w:rsidRDefault="00AA20CE" w:rsidP="00AA20CE">
      <w:pPr>
        <w:spacing w:line="276" w:lineRule="auto"/>
        <w:rPr>
          <w:lang w:val="it-IT"/>
        </w:rPr>
      </w:pPr>
      <w:r>
        <w:t xml:space="preserve">H-index 35 (Scopus); 41 (Google Scholar). </w:t>
      </w:r>
      <w:r w:rsidRPr="00AA20CE">
        <w:rPr>
          <w:lang w:val="it-IT"/>
        </w:rPr>
        <w:t xml:space="preserve">H-Index scopus 10 anni: 24; </w:t>
      </w:r>
    </w:p>
    <w:p w14:paraId="1BA8911E" w14:textId="77777777" w:rsidR="00AA20CE" w:rsidRPr="00AA20CE" w:rsidRDefault="00AA20CE" w:rsidP="00AA20CE">
      <w:pPr>
        <w:spacing w:line="276" w:lineRule="auto"/>
        <w:rPr>
          <w:lang w:val="it-IT"/>
        </w:rPr>
      </w:pPr>
      <w:r w:rsidRPr="00AA20CE">
        <w:rPr>
          <w:lang w:val="it-IT"/>
        </w:rPr>
        <w:t>citazioni Scopus: 4145; citazioni Google Scholar 6046;  IF &gt;300</w:t>
      </w:r>
    </w:p>
    <w:p w14:paraId="2CD3FD59" w14:textId="77777777" w:rsidR="00AA20CE" w:rsidRPr="00AA20CE" w:rsidRDefault="00AA20CE" w:rsidP="00AA20CE">
      <w:pPr>
        <w:spacing w:line="276" w:lineRule="auto"/>
        <w:rPr>
          <w:lang w:val="it-IT"/>
        </w:rPr>
      </w:pPr>
    </w:p>
    <w:p w14:paraId="5BAB03D1" w14:textId="77777777" w:rsidR="00AA20CE" w:rsidRDefault="00AA20CE" w:rsidP="00AA20CE">
      <w:pPr>
        <w:spacing w:line="276" w:lineRule="auto"/>
      </w:pPr>
      <w:r>
        <w:t>DEGREES</w:t>
      </w:r>
    </w:p>
    <w:p w14:paraId="4ABE4384" w14:textId="77777777" w:rsidR="00AA20CE" w:rsidRDefault="00AA20CE" w:rsidP="00AA20CE">
      <w:pPr>
        <w:spacing w:line="276" w:lineRule="auto"/>
      </w:pPr>
      <w:r>
        <w:t>1986:</w:t>
      </w:r>
      <w:r>
        <w:tab/>
      </w:r>
      <w:r>
        <w:tab/>
        <w:t>M.D. degree with 110/110 cum laude</w:t>
      </w:r>
    </w:p>
    <w:p w14:paraId="0030E996" w14:textId="77777777" w:rsidR="00AA20CE" w:rsidRDefault="00AA20CE" w:rsidP="00AA20CE">
      <w:pPr>
        <w:spacing w:line="276" w:lineRule="auto"/>
      </w:pPr>
      <w:r>
        <w:t>1987:</w:t>
      </w:r>
      <w:r>
        <w:tab/>
      </w:r>
      <w:r>
        <w:tab/>
        <w:t>Board certified in general medicine, Rome, Italy</w:t>
      </w:r>
    </w:p>
    <w:p w14:paraId="6F7DCFAB" w14:textId="77777777" w:rsidR="00AA20CE" w:rsidRDefault="00AA20CE" w:rsidP="00AA20CE">
      <w:pPr>
        <w:spacing w:line="276" w:lineRule="auto"/>
      </w:pPr>
      <w:r>
        <w:t>1993:</w:t>
      </w:r>
      <w:r>
        <w:tab/>
      </w:r>
      <w:r>
        <w:tab/>
        <w:t>Course in "Clinical Endocrinology" Harvard Medical School Continuing Education, Harvard University, Boston, MA, USA</w:t>
      </w:r>
    </w:p>
    <w:p w14:paraId="4894CB75" w14:textId="77777777" w:rsidR="00AA20CE" w:rsidRDefault="00AA20CE" w:rsidP="00AA20CE">
      <w:pPr>
        <w:spacing w:line="276" w:lineRule="auto"/>
      </w:pPr>
      <w:r>
        <w:t>1996:</w:t>
      </w:r>
      <w:r>
        <w:tab/>
      </w:r>
      <w:r>
        <w:tab/>
        <w:t>Specialty in Endocrinology and Metabolic Diseases, Endocrinology School, University "La Sapienza” of Rome, Italy</w:t>
      </w:r>
    </w:p>
    <w:p w14:paraId="0F4E24CB" w14:textId="77777777" w:rsidR="00AA20CE" w:rsidRDefault="00AA20CE" w:rsidP="00AA20CE">
      <w:pPr>
        <w:spacing w:line="276" w:lineRule="auto"/>
      </w:pPr>
      <w:r>
        <w:t>1996:</w:t>
      </w:r>
      <w:r>
        <w:tab/>
      </w:r>
      <w:r>
        <w:tab/>
        <w:t>Ph.D. in Endocrinology and Metabolic Diseases, University “La Sapienza” of Rome, Italy</w:t>
      </w:r>
    </w:p>
    <w:p w14:paraId="43E638B1" w14:textId="77777777" w:rsidR="00AA20CE" w:rsidRDefault="00AA20CE" w:rsidP="00AA20CE">
      <w:pPr>
        <w:spacing w:line="276" w:lineRule="auto"/>
      </w:pPr>
      <w:r>
        <w:t>1998:</w:t>
      </w:r>
      <w:r>
        <w:tab/>
      </w:r>
      <w:r>
        <w:tab/>
        <w:t>Certified nutritionist, Department of Contuining Education, Rome, Italy</w:t>
      </w:r>
    </w:p>
    <w:p w14:paraId="7219B9EF" w14:textId="77777777" w:rsidR="00AA20CE" w:rsidRDefault="00AA20CE" w:rsidP="00AA20CE">
      <w:pPr>
        <w:spacing w:line="276" w:lineRule="auto"/>
      </w:pPr>
      <w:r>
        <w:t>2002:</w:t>
      </w:r>
      <w:r>
        <w:tab/>
      </w:r>
      <w:r>
        <w:tab/>
        <w:t xml:space="preserve">Training course  in clinical research methodology, School of Continuing Education, Rome  </w:t>
      </w:r>
    </w:p>
    <w:p w14:paraId="5FFF0BA5" w14:textId="77777777" w:rsidR="00AA20CE" w:rsidRDefault="00AA20CE" w:rsidP="00AA20CE">
      <w:pPr>
        <w:spacing w:line="276" w:lineRule="auto"/>
      </w:pPr>
      <w:r>
        <w:t>2008:</w:t>
      </w:r>
      <w:r>
        <w:tab/>
      </w:r>
      <w:r>
        <w:tab/>
        <w:t>Specialty in Human Nutrition, University of Tor Vergata, Rome</w:t>
      </w:r>
    </w:p>
    <w:p w14:paraId="566EA2AA" w14:textId="77777777" w:rsidR="00AA20CE" w:rsidRDefault="00AA20CE" w:rsidP="00AA20CE">
      <w:pPr>
        <w:spacing w:line="276" w:lineRule="auto"/>
      </w:pPr>
    </w:p>
    <w:p w14:paraId="6D6338E9" w14:textId="77777777" w:rsidR="00AA20CE" w:rsidRDefault="00AA20CE" w:rsidP="00AA20CE">
      <w:pPr>
        <w:spacing w:line="276" w:lineRule="auto"/>
      </w:pPr>
      <w:r>
        <w:t>SOCIETY MEMBERSHIP:</w:t>
      </w:r>
    </w:p>
    <w:p w14:paraId="128B24BB" w14:textId="77777777" w:rsidR="00AA20CE" w:rsidRDefault="00AA20CE" w:rsidP="00AA20CE">
      <w:pPr>
        <w:spacing w:line="276" w:lineRule="auto"/>
      </w:pPr>
      <w:r>
        <w:t>1991-date:</w:t>
      </w:r>
      <w:r>
        <w:tab/>
        <w:t>Italian Society of Endocrinology (SIE)</w:t>
      </w:r>
      <w:r>
        <w:tab/>
      </w:r>
    </w:p>
    <w:p w14:paraId="7F0CC490" w14:textId="77777777" w:rsidR="00AA20CE" w:rsidRDefault="00AA20CE" w:rsidP="00AA20CE">
      <w:pPr>
        <w:spacing w:line="276" w:lineRule="auto"/>
      </w:pPr>
      <w:r>
        <w:t>1993-date:</w:t>
      </w:r>
      <w:r>
        <w:tab/>
        <w:t xml:space="preserve">Endocrine Society </w:t>
      </w:r>
    </w:p>
    <w:p w14:paraId="27DDD614" w14:textId="77777777" w:rsidR="00AA20CE" w:rsidRDefault="00AA20CE" w:rsidP="00AA20CE">
      <w:pPr>
        <w:spacing w:line="276" w:lineRule="auto"/>
      </w:pPr>
      <w:r>
        <w:t>1996-2002:</w:t>
      </w:r>
      <w:r>
        <w:tab/>
        <w:t>American Society for Bone and Mineral Metabolism (ASBMR)</w:t>
      </w:r>
    </w:p>
    <w:p w14:paraId="046A8A39" w14:textId="77777777" w:rsidR="00AA20CE" w:rsidRDefault="00AA20CE" w:rsidP="00AA20CE">
      <w:pPr>
        <w:spacing w:line="276" w:lineRule="auto"/>
      </w:pPr>
      <w:r>
        <w:t>2000-date:</w:t>
      </w:r>
      <w:r>
        <w:tab/>
        <w:t>European Calcified Tissue Society (ECTS)</w:t>
      </w:r>
    </w:p>
    <w:p w14:paraId="06454EBA" w14:textId="77777777" w:rsidR="00AA20CE" w:rsidRDefault="00AA20CE" w:rsidP="00AA20CE">
      <w:pPr>
        <w:spacing w:line="276" w:lineRule="auto"/>
      </w:pPr>
      <w:r>
        <w:t>2004-date:</w:t>
      </w:r>
      <w:r>
        <w:tab/>
        <w:t>Italian Society of Food Sciences (SISA)</w:t>
      </w:r>
    </w:p>
    <w:p w14:paraId="2BE9FAE1" w14:textId="77777777" w:rsidR="00AA20CE" w:rsidRDefault="00AA20CE" w:rsidP="00AA20CE">
      <w:pPr>
        <w:spacing w:line="276" w:lineRule="auto"/>
      </w:pPr>
      <w:r>
        <w:t>2005-date:</w:t>
      </w:r>
      <w:r>
        <w:tab/>
        <w:t>Italian Society of Osteoporosis and bone and mineral diseases (SIOMMMS)</w:t>
      </w:r>
    </w:p>
    <w:p w14:paraId="4A4A6440" w14:textId="77777777" w:rsidR="00AA20CE" w:rsidRDefault="00AA20CE" w:rsidP="00AA20CE">
      <w:pPr>
        <w:spacing w:line="276" w:lineRule="auto"/>
      </w:pPr>
      <w:r>
        <w:t>2005-date:</w:t>
      </w:r>
      <w:r>
        <w:tab/>
        <w:t>Italian Society of Obesity (SIO)</w:t>
      </w:r>
    </w:p>
    <w:p w14:paraId="22F4D547" w14:textId="77777777" w:rsidR="00AA20CE" w:rsidRDefault="00AA20CE" w:rsidP="00AA20CE">
      <w:pPr>
        <w:spacing w:line="276" w:lineRule="auto"/>
      </w:pPr>
      <w:r>
        <w:t>2015-date:</w:t>
      </w:r>
      <w:r>
        <w:tab/>
        <w:t>European Society of Endocrinology (ESE)</w:t>
      </w:r>
    </w:p>
    <w:p w14:paraId="25A6B918" w14:textId="77777777" w:rsidR="00AA20CE" w:rsidRDefault="00AA20CE" w:rsidP="00AA20CE">
      <w:pPr>
        <w:spacing w:line="276" w:lineRule="auto"/>
      </w:pPr>
      <w:r>
        <w:t>CHRONOLOGY of EMPLOYMENT:</w:t>
      </w:r>
    </w:p>
    <w:p w14:paraId="08179F52" w14:textId="77777777" w:rsidR="00AA20CE" w:rsidRDefault="00AA20CE" w:rsidP="00AA20CE">
      <w:pPr>
        <w:spacing w:line="276" w:lineRule="auto"/>
      </w:pPr>
      <w:r>
        <w:t>1986-87  :</w:t>
      </w:r>
      <w:r>
        <w:tab/>
        <w:t>Post-doctoral Fellow, Department of Andrology, Policlinico Umberto I, "La Sapienza" University of Rome</w:t>
      </w:r>
    </w:p>
    <w:p w14:paraId="0D47B8DA" w14:textId="77777777" w:rsidR="00AA20CE" w:rsidRDefault="00AA20CE" w:rsidP="00AA20CE">
      <w:pPr>
        <w:spacing w:line="276" w:lineRule="auto"/>
      </w:pPr>
      <w:r>
        <w:t>1987     :</w:t>
      </w:r>
      <w:r>
        <w:tab/>
        <w:t xml:space="preserve">Guest Researcher, Laboratories of Cellular and Structural Biology, HSC, San </w:t>
      </w:r>
    </w:p>
    <w:p w14:paraId="138B2F2E" w14:textId="77777777" w:rsidR="00AA20CE" w:rsidRDefault="00AA20CE" w:rsidP="00AA20CE">
      <w:pPr>
        <w:spacing w:line="276" w:lineRule="auto"/>
      </w:pPr>
      <w:r>
        <w:tab/>
      </w:r>
      <w:r>
        <w:tab/>
        <w:t>Antonio, TX, USA</w:t>
      </w:r>
    </w:p>
    <w:p w14:paraId="5D9DC316" w14:textId="40F3EFBB" w:rsidR="00AA20CE" w:rsidRDefault="00AA20CE" w:rsidP="00AA20CE">
      <w:pPr>
        <w:spacing w:line="276" w:lineRule="auto"/>
        <w:ind w:left="1440" w:hanging="1440"/>
      </w:pPr>
      <w:r>
        <w:lastRenderedPageBreak/>
        <w:t>1988-89  :</w:t>
      </w:r>
      <w:r>
        <w:tab/>
        <w:t>Post-doctoral fellow (Research Associate), Department of Physiology and Pediatrics,</w:t>
      </w:r>
      <w:r>
        <w:t xml:space="preserve"> </w:t>
      </w:r>
      <w:r>
        <w:t>Laboratories for Reproductive Biology, University of North Carolina at Chapel Hill</w:t>
      </w:r>
    </w:p>
    <w:p w14:paraId="085218DC" w14:textId="77777777" w:rsidR="00AA20CE" w:rsidRDefault="00AA20CE" w:rsidP="00AA20CE">
      <w:pPr>
        <w:spacing w:line="276" w:lineRule="auto"/>
        <w:ind w:left="1440" w:hanging="1440"/>
      </w:pPr>
      <w:r>
        <w:t>1990-1995:</w:t>
      </w:r>
      <w:r>
        <w:tab/>
        <w:t>Visiting Associate, Laboratory of Reproductive and Developmental Toxicology, NIEHS, Research Triangle Park, NC, USA</w:t>
      </w:r>
    </w:p>
    <w:p w14:paraId="509058AF" w14:textId="77777777" w:rsidR="00AA20CE" w:rsidRDefault="00AA20CE" w:rsidP="00AA20CE">
      <w:pPr>
        <w:spacing w:line="276" w:lineRule="auto"/>
        <w:ind w:left="1440" w:hanging="1440"/>
      </w:pPr>
      <w:r>
        <w:t>1995-date:</w:t>
      </w:r>
      <w:r>
        <w:tab/>
        <w:t>Research Scientist, Bone Biopathology Labs, Clinical Physiopathology &amp; Histology &amp; Medical Embryology Departments, University of Rome “Sapienza”, Rome Italy</w:t>
      </w:r>
    </w:p>
    <w:p w14:paraId="4CA70438" w14:textId="77777777" w:rsidR="00AA20CE" w:rsidRDefault="00AA20CE" w:rsidP="00AA20CE">
      <w:pPr>
        <w:spacing w:line="276" w:lineRule="auto"/>
        <w:ind w:left="1440" w:hanging="1440"/>
      </w:pPr>
      <w:r>
        <w:t>1999-2003:</w:t>
      </w:r>
      <w:r>
        <w:tab/>
        <w:t>Senior Research Scientist (Assegnista), Bone Biopathology Labs, Department of Experimental Medicine, Università dell’Aquila, Italy</w:t>
      </w:r>
    </w:p>
    <w:p w14:paraId="3E59BF98" w14:textId="77777777" w:rsidR="00AA20CE" w:rsidRPr="00AA20CE" w:rsidRDefault="00AA20CE" w:rsidP="00AA20CE">
      <w:pPr>
        <w:spacing w:line="276" w:lineRule="auto"/>
        <w:rPr>
          <w:lang w:val="it-IT"/>
        </w:rPr>
      </w:pPr>
      <w:r w:rsidRPr="00AA20CE">
        <w:rPr>
          <w:lang w:val="it-IT"/>
        </w:rPr>
        <w:t>1999-2001:</w:t>
      </w:r>
      <w:r w:rsidRPr="00AA20CE">
        <w:rPr>
          <w:lang w:val="it-IT"/>
        </w:rPr>
        <w:tab/>
        <w:t>Consultant for Istituto Dermopatico dell’Immacolata, Rome, Italy</w:t>
      </w:r>
      <w:r w:rsidRPr="00AA20CE">
        <w:rPr>
          <w:lang w:val="it-IT"/>
        </w:rPr>
        <w:tab/>
      </w:r>
    </w:p>
    <w:p w14:paraId="14180F9A" w14:textId="3785D78C" w:rsidR="00AA20CE" w:rsidRDefault="00AA20CE" w:rsidP="00AA20CE">
      <w:pPr>
        <w:spacing w:line="276" w:lineRule="auto"/>
      </w:pPr>
      <w:r>
        <w:t>1999-2001:</w:t>
      </w:r>
      <w:r>
        <w:tab/>
      </w:r>
      <w:r>
        <w:t>Consultant Department Histology and Medical Embriology, University “La Sapienza”</w:t>
      </w:r>
      <w:r>
        <w:t>,</w:t>
      </w:r>
      <w:r>
        <w:t xml:space="preserve"> Rome</w:t>
      </w:r>
    </w:p>
    <w:p w14:paraId="7A1B3134" w14:textId="24AADCE5" w:rsidR="00AA20CE" w:rsidRDefault="00AA20CE" w:rsidP="00AA20CE">
      <w:pPr>
        <w:spacing w:line="276" w:lineRule="auto"/>
      </w:pPr>
      <w:r>
        <w:t>2003-2011:</w:t>
      </w:r>
      <w:r>
        <w:tab/>
        <w:t>Researcher, Department of Medical Pathophisiology, University Sapienza of Rome</w:t>
      </w:r>
    </w:p>
    <w:p w14:paraId="003B82D1" w14:textId="77777777" w:rsidR="00AA20CE" w:rsidRDefault="00AA20CE" w:rsidP="00AA20CE">
      <w:pPr>
        <w:spacing w:line="276" w:lineRule="auto"/>
      </w:pPr>
      <w:r>
        <w:t>2003-date:</w:t>
      </w:r>
      <w:r>
        <w:tab/>
        <w:t>Lecturer Residency School Endocrinology Metabolic Diseases, University Sapienza, Rome</w:t>
      </w:r>
    </w:p>
    <w:p w14:paraId="06164733" w14:textId="77777777" w:rsidR="00AA20CE" w:rsidRDefault="00AA20CE" w:rsidP="00AA20CE">
      <w:pPr>
        <w:spacing w:line="276" w:lineRule="auto"/>
        <w:ind w:left="1440" w:hanging="1440"/>
      </w:pPr>
      <w:r>
        <w:t>2011-2014:</w:t>
      </w:r>
      <w:r>
        <w:tab/>
        <w:t>Researcher, Department of Movement, Human and Health Sciences Department, University of Rome “Foro Italico”</w:t>
      </w:r>
    </w:p>
    <w:p w14:paraId="1FB616A5" w14:textId="49E8F829" w:rsidR="00AA20CE" w:rsidRDefault="00AA20CE" w:rsidP="00AA20CE">
      <w:pPr>
        <w:spacing w:line="276" w:lineRule="auto"/>
        <w:ind w:left="1440" w:hanging="1440"/>
      </w:pPr>
      <w:r>
        <w:t xml:space="preserve">2015-date: </w:t>
      </w:r>
      <w:r>
        <w:tab/>
      </w:r>
      <w:r>
        <w:t>Associate Professor, Department of Movement, Human and Health Sciences Department, University of Rome “Foro Italico” assignment</w:t>
      </w:r>
    </w:p>
    <w:p w14:paraId="278F72BF" w14:textId="77777777" w:rsidR="00AA20CE" w:rsidRDefault="00AA20CE" w:rsidP="00AA20CE">
      <w:pPr>
        <w:spacing w:line="276" w:lineRule="auto"/>
      </w:pPr>
    </w:p>
    <w:p w14:paraId="4531E2E3" w14:textId="77777777" w:rsidR="00AA20CE" w:rsidRDefault="00AA20CE" w:rsidP="00AA20CE">
      <w:pPr>
        <w:spacing w:line="276" w:lineRule="auto"/>
      </w:pPr>
      <w:r>
        <w:t>PROJECTS FUNDINGS</w:t>
      </w:r>
    </w:p>
    <w:p w14:paraId="25DA0A53" w14:textId="77777777" w:rsidR="00AA20CE" w:rsidRDefault="00AA20CE" w:rsidP="00AA20CE">
      <w:pPr>
        <w:spacing w:line="276" w:lineRule="auto"/>
      </w:pPr>
      <w:r>
        <w:t>1996-2000:</w:t>
      </w:r>
      <w:r>
        <w:tab/>
        <w:t>Co-PI projects Telethon, ASI, AIRC, European Concerted Action, EMBL</w:t>
      </w:r>
    </w:p>
    <w:p w14:paraId="38CAEADE" w14:textId="77777777" w:rsidR="00AA20CE" w:rsidRDefault="00AA20CE" w:rsidP="00AA20CE">
      <w:pPr>
        <w:spacing w:line="276" w:lineRule="auto"/>
      </w:pPr>
      <w:r>
        <w:t>1996-2000:</w:t>
      </w:r>
      <w:r>
        <w:tab/>
        <w:t>PI projects ASI, European Concerted Action, EMBL</w:t>
      </w:r>
    </w:p>
    <w:p w14:paraId="5BA122E2" w14:textId="77777777" w:rsidR="00AA20CE" w:rsidRDefault="00AA20CE" w:rsidP="00AA20CE">
      <w:pPr>
        <w:spacing w:line="276" w:lineRule="auto"/>
        <w:ind w:left="1440" w:hanging="1440"/>
      </w:pPr>
      <w:r>
        <w:t>2001-2003</w:t>
      </w:r>
      <w:r>
        <w:tab/>
        <w:t xml:space="preserve">PI Research Unit project “Intracellular signals in musculoskeletal cells subjected to microgravity" funded by Agenzia Spaziale Italiana (ASI) Contratto I/R/375/02. </w:t>
      </w:r>
    </w:p>
    <w:p w14:paraId="4FC428F1" w14:textId="77777777" w:rsidR="00AA20CE" w:rsidRDefault="00AA20CE" w:rsidP="00AA20CE">
      <w:pPr>
        <w:spacing w:line="276" w:lineRule="auto"/>
        <w:ind w:left="1440" w:hanging="1440"/>
      </w:pPr>
      <w:r>
        <w:t>2003-2006</w:t>
      </w:r>
      <w:r>
        <w:tab/>
        <w:t>PI Research Unit of European Project, Title: PHYTOHEALTH "Improving health through dietary phytoestrogens: a pan-european network on consumers' issues and opportunities fro produceers". Proposal n° QLRT-2001-02453.</w:t>
      </w:r>
    </w:p>
    <w:p w14:paraId="33639485" w14:textId="77777777" w:rsidR="00AA20CE" w:rsidRDefault="00AA20CE" w:rsidP="00AA20CE">
      <w:pPr>
        <w:spacing w:line="276" w:lineRule="auto"/>
        <w:ind w:left="1440" w:hanging="1440"/>
      </w:pPr>
      <w:r>
        <w:t>2008-2010:</w:t>
      </w:r>
      <w:r>
        <w:tab/>
        <w:t>PI Research Unit of Multicenter National Study on “Gestione clinica del paziente affetto da osteoporosi severa (ISSO)”, ELI-Lilly Italia.</w:t>
      </w:r>
    </w:p>
    <w:p w14:paraId="0E458C89" w14:textId="77777777" w:rsidR="00AA20CE" w:rsidRPr="00AA20CE" w:rsidRDefault="00AA20CE" w:rsidP="00AA20CE">
      <w:pPr>
        <w:spacing w:line="276" w:lineRule="auto"/>
        <w:ind w:left="1440" w:hanging="1440"/>
        <w:rPr>
          <w:lang w:val="it-IT"/>
        </w:rPr>
      </w:pPr>
      <w:r w:rsidRPr="00AA20CE">
        <w:rPr>
          <w:lang w:val="it-IT"/>
        </w:rPr>
        <w:t>2011-2015</w:t>
      </w:r>
      <w:r w:rsidRPr="00AA20CE">
        <w:rPr>
          <w:lang w:val="it-IT"/>
        </w:rPr>
        <w:tab/>
        <w:t xml:space="preserve">Scientific Coordinator Research Activities of research project of “Progetti Operatività Nazionale (PON) Ministero dello Sviluppo Economico, Ministero dell'Istruzione, Università e Ricerca, Fondo Europeo di Sviluppo Regionale (Unione Europea)”. PON01_00829 “Piattaforme tecnologiche innovative per l’ingegneria tissutale”, PI Project Prof Andrea Lenzi. </w:t>
      </w:r>
    </w:p>
    <w:p w14:paraId="1D2D0B8F" w14:textId="08126844" w:rsidR="00AA20CE" w:rsidRPr="00AA20CE" w:rsidRDefault="00AA20CE" w:rsidP="00AA20CE">
      <w:pPr>
        <w:spacing w:line="276" w:lineRule="auto"/>
        <w:ind w:left="1440" w:hanging="1440"/>
        <w:rPr>
          <w:lang w:val="it-IT"/>
        </w:rPr>
      </w:pPr>
      <w:r w:rsidRPr="00AA20CE">
        <w:rPr>
          <w:lang w:val="it-IT"/>
        </w:rPr>
        <w:t>2013-2016:</w:t>
      </w:r>
      <w:r w:rsidRPr="00AA20CE">
        <w:rPr>
          <w:lang w:val="it-IT"/>
        </w:rPr>
        <w:tab/>
        <w:t xml:space="preserve">PI Research Unit MIUR/PRIN: Studio dell'interazione tra metabolismo glucidico e osseo per </w:t>
      </w:r>
      <w:r>
        <w:rPr>
          <w:lang w:val="it-IT"/>
        </w:rPr>
        <w:t>l</w:t>
      </w:r>
      <w:r w:rsidRPr="00AA20CE">
        <w:rPr>
          <w:lang w:val="it-IT"/>
        </w:rPr>
        <w:t>a caratterizzazione cardio-metabolica di una popolazione di giovani obesi, protocollo 201098WFZ2_004.</w:t>
      </w:r>
    </w:p>
    <w:p w14:paraId="642131BB" w14:textId="4536A6A2" w:rsidR="00AA20CE" w:rsidRDefault="00AA20CE" w:rsidP="00AA20CE">
      <w:pPr>
        <w:spacing w:line="276" w:lineRule="auto"/>
        <w:ind w:left="1440" w:hanging="1440"/>
      </w:pPr>
      <w:r>
        <w:t xml:space="preserve">2013-2016: </w:t>
      </w:r>
      <w:r>
        <w:tab/>
      </w:r>
      <w:r>
        <w:t xml:space="preserve">Member of research group of  a Joint Programming Initiative A Healthy Diet for a Healthy Life (JPI HDHL), first joint action: DEDIPAC - the Knowledge Hub on the DEterminants of Diet and Physical Activity. Title: “Determinants of Diet and Physical Activity; Knowledge Hub to </w:t>
      </w:r>
      <w:r>
        <w:lastRenderedPageBreak/>
        <w:t xml:space="preserve">integrate and develop infrastructure for research across Europe” (DEDIPAC KH). National Title  “LIfe STyle Advancement Network (LISTANet. </w:t>
      </w:r>
    </w:p>
    <w:p w14:paraId="687DC965" w14:textId="5CA37BF4" w:rsidR="00AA20CE" w:rsidRDefault="00AA20CE" w:rsidP="00AA20CE">
      <w:pPr>
        <w:spacing w:line="276" w:lineRule="auto"/>
        <w:ind w:left="1440" w:hanging="1440"/>
      </w:pPr>
      <w:r>
        <w:t>2016-2019:</w:t>
      </w:r>
      <w:r>
        <w:tab/>
      </w:r>
      <w:r>
        <w:t xml:space="preserve"> PI project MIUR (National Ministry of Research) Research Unit of PRIN, "Complex signatures of circulating miRNAs as novel biomarkers for osteoporosis and fracture risk",  protocollo 201528E7CM_004.</w:t>
      </w:r>
    </w:p>
    <w:p w14:paraId="3CA40833" w14:textId="77777777" w:rsidR="00AA20CE" w:rsidRDefault="00AA20CE" w:rsidP="00AA20CE">
      <w:pPr>
        <w:spacing w:line="276" w:lineRule="auto"/>
        <w:ind w:left="1440" w:hanging="1440"/>
      </w:pPr>
      <w:r>
        <w:t>2017-2020:</w:t>
      </w:r>
      <w:r>
        <w:tab/>
        <w:t>PI National Project “Identification and characterization of patients affected by chronic surgical and congenital hypoparathyroidism in Italy” International Shire Funding</w:t>
      </w:r>
    </w:p>
    <w:p w14:paraId="7BDB6491" w14:textId="049D597F" w:rsidR="00AA20CE" w:rsidRDefault="00AA20CE" w:rsidP="00AA20CE">
      <w:pPr>
        <w:spacing w:line="276" w:lineRule="auto"/>
        <w:ind w:left="1440" w:hanging="1440"/>
      </w:pPr>
      <w:r>
        <w:t>2019-date:</w:t>
      </w:r>
      <w:r>
        <w:tab/>
      </w:r>
      <w:r>
        <w:t>PI Research Unit of National Project “Physiopathology, Epidemiology and Genetics of primary pArathyroid hormone deficiency and reSistance: a mUlticenter italian Study (PEGASUS)” funded by MIUR (National Ministry of Research)</w:t>
      </w:r>
    </w:p>
    <w:p w14:paraId="2AADF8ED" w14:textId="237F20F3" w:rsidR="00AA20CE" w:rsidRDefault="00AA20CE" w:rsidP="00AA20CE">
      <w:pPr>
        <w:spacing w:line="276" w:lineRule="auto"/>
        <w:ind w:left="1440" w:hanging="1440"/>
      </w:pPr>
      <w:r>
        <w:t xml:space="preserve">2021-date: </w:t>
      </w:r>
      <w:r>
        <w:tab/>
      </w:r>
      <w:r>
        <w:t>PI National Project “Gene/environment interactions in breast and thyroid cancers: defining the biological role of and actioning endocrine disruptors (ED) and lifestyle to develop rational therapeutic/preventive interventions. ASTEROID- breASt Thyroid cancERs endOcrIne Disruptors” funded by MIUR (National Ministry of Research)</w:t>
      </w:r>
    </w:p>
    <w:p w14:paraId="6F336573" w14:textId="77777777" w:rsidR="00AA20CE" w:rsidRDefault="00AA20CE" w:rsidP="00733DFA">
      <w:pPr>
        <w:spacing w:line="276" w:lineRule="auto"/>
        <w:jc w:val="both"/>
      </w:pPr>
    </w:p>
    <w:p w14:paraId="21C7E650" w14:textId="4BC8B10E" w:rsidR="00AA20CE" w:rsidRDefault="00AA20CE" w:rsidP="00733DFA">
      <w:pPr>
        <w:spacing w:line="276" w:lineRule="auto"/>
        <w:jc w:val="both"/>
      </w:pPr>
      <w:r>
        <w:t xml:space="preserve">My group is involved </w:t>
      </w:r>
      <w:r w:rsidR="00715A91">
        <w:t>in</w:t>
      </w:r>
      <w:r w:rsidR="00715A91" w:rsidRPr="00715A91">
        <w:t xml:space="preserve"> translat</w:t>
      </w:r>
      <w:r w:rsidR="00715A91">
        <w:t>ional studies with the aim of characterize</w:t>
      </w:r>
      <w:r w:rsidR="00715A91" w:rsidRPr="00715A91">
        <w:t xml:space="preserve"> molecular, biochemical and cellular mechanisms involved in metabolic diseases. </w:t>
      </w:r>
      <w:r w:rsidR="00715A91">
        <w:t>I have</w:t>
      </w:r>
      <w:r w:rsidR="00715A91" w:rsidRPr="00715A91">
        <w:t xml:space="preserve"> specific expertise on the role of steroid </w:t>
      </w:r>
      <w:r w:rsidR="0085621C">
        <w:t>r</w:t>
      </w:r>
      <w:r w:rsidR="00715A91" w:rsidRPr="00715A91">
        <w:t xml:space="preserve">eceptors and on "endocrine disruptors", working on these particular issues since 1990 and having published many manuscripts on the subject. In addition, as </w:t>
      </w:r>
      <w:r w:rsidR="00715A91">
        <w:t>PI</w:t>
      </w:r>
      <w:r w:rsidR="00715A91" w:rsidRPr="00715A91">
        <w:t xml:space="preserve">, </w:t>
      </w:r>
      <w:r w:rsidR="00715A91">
        <w:t>I have</w:t>
      </w:r>
      <w:r w:rsidR="00715A91" w:rsidRPr="00715A91">
        <w:t xml:space="preserve"> worked on research projects concerning the clinical management of patients with severe osteoporosis</w:t>
      </w:r>
      <w:r w:rsidR="00715A91">
        <w:t>, sarcopenia and obesity</w:t>
      </w:r>
      <w:r w:rsidR="0085621C">
        <w:t xml:space="preserve"> evaluating</w:t>
      </w:r>
      <w:r w:rsidR="00715A91" w:rsidRPr="00715A91">
        <w:t xml:space="preserve"> the interaction </w:t>
      </w:r>
      <w:r w:rsidR="0085621C">
        <w:t>among adipose, skeletal and muscle tissues.</w:t>
      </w:r>
      <w:r w:rsidR="00715A91" w:rsidRPr="00715A91">
        <w:t xml:space="preserve"> </w:t>
      </w:r>
    </w:p>
    <w:p w14:paraId="55E9B465" w14:textId="7ACA0865" w:rsidR="00715A91" w:rsidRPr="00EE1BDF" w:rsidRDefault="0085621C" w:rsidP="00733DFA">
      <w:pPr>
        <w:spacing w:line="276" w:lineRule="auto"/>
        <w:jc w:val="both"/>
        <w:rPr>
          <w:rFonts w:asciiTheme="minorHAnsi" w:hAnsiTheme="minorHAnsi" w:cstheme="minorHAnsi"/>
        </w:rPr>
      </w:pPr>
      <w:r w:rsidRPr="00EE1BDF">
        <w:rPr>
          <w:rFonts w:asciiTheme="minorHAnsi" w:hAnsiTheme="minorHAnsi" w:cstheme="minorHAnsi"/>
        </w:rPr>
        <w:t>Thus, the everyday work of my research group involves both clinical and basic sciences activities</w:t>
      </w:r>
      <w:r w:rsidR="00733DFA">
        <w:rPr>
          <w:rFonts w:asciiTheme="minorHAnsi" w:hAnsiTheme="minorHAnsi" w:cstheme="minorHAnsi"/>
        </w:rPr>
        <w:t xml:space="preserve">, which involves cell </w:t>
      </w:r>
      <w:r w:rsidR="007A2E4B">
        <w:rPr>
          <w:rFonts w:asciiTheme="minorHAnsi" w:hAnsiTheme="minorHAnsi" w:cstheme="minorHAnsi"/>
        </w:rPr>
        <w:t xml:space="preserve">biology experiments, protein and DNA and RNA extraction and analysis. Western Blot analysis, ELISA, RT-PCR, MiRNA detection. </w:t>
      </w:r>
    </w:p>
    <w:p w14:paraId="002551B5" w14:textId="33B114B6" w:rsidR="00715A91" w:rsidRDefault="0085621C" w:rsidP="00733DFA">
      <w:pPr>
        <w:widowControl w:val="0"/>
        <w:autoSpaceDE w:val="0"/>
        <w:autoSpaceDN w:val="0"/>
        <w:adjustRightInd w:val="0"/>
        <w:jc w:val="both"/>
        <w:rPr>
          <w:rFonts w:asciiTheme="minorHAnsi" w:hAnsiTheme="minorHAnsi" w:cstheme="minorHAnsi"/>
          <w:color w:val="000000" w:themeColor="text1"/>
        </w:rPr>
      </w:pPr>
      <w:r w:rsidRPr="00EE1BDF">
        <w:rPr>
          <w:rFonts w:asciiTheme="minorHAnsi" w:hAnsiTheme="minorHAnsi" w:cstheme="minorHAnsi"/>
          <w:color w:val="000000" w:themeColor="text1"/>
        </w:rPr>
        <w:t xml:space="preserve">Our laboratories have </w:t>
      </w:r>
      <w:r w:rsidRPr="00EE1BDF">
        <w:rPr>
          <w:rFonts w:asciiTheme="minorHAnsi" w:hAnsiTheme="minorHAnsi" w:cstheme="minorHAnsi"/>
          <w:color w:val="000000" w:themeColor="text1"/>
        </w:rPr>
        <w:t>technological devices</w:t>
      </w:r>
      <w:r w:rsidR="00733DFA">
        <w:rPr>
          <w:rFonts w:asciiTheme="minorHAnsi" w:hAnsiTheme="minorHAnsi" w:cstheme="minorHAnsi"/>
          <w:color w:val="000000" w:themeColor="text1"/>
        </w:rPr>
        <w:t>, in particular</w:t>
      </w:r>
      <w:r w:rsidR="00715A91" w:rsidRPr="00EE1BDF">
        <w:rPr>
          <w:rFonts w:asciiTheme="minorHAnsi" w:hAnsiTheme="minorHAnsi" w:cstheme="minorHAnsi"/>
          <w:color w:val="000000" w:themeColor="text1"/>
        </w:rPr>
        <w:t xml:space="preserve">: Illumina Genome Analyzer IIx, Illumina BeadXpress, Bioanalizzatore Agilent, Maxwell RSC Promega, DNA automate sequencer ABI Prism 3100, Real Time Abi Prism Viia7, Biorad Imager FX Phosphorimager, standard </w:t>
      </w:r>
      <w:r w:rsidR="00733DFA">
        <w:rPr>
          <w:rFonts w:asciiTheme="minorHAnsi" w:hAnsiTheme="minorHAnsi" w:cstheme="minorHAnsi"/>
          <w:color w:val="000000" w:themeColor="text1"/>
        </w:rPr>
        <w:t xml:space="preserve">and </w:t>
      </w:r>
      <w:r w:rsidR="00715A91" w:rsidRPr="00EE1BDF">
        <w:rPr>
          <w:rFonts w:asciiTheme="minorHAnsi" w:hAnsiTheme="minorHAnsi" w:cstheme="minorHAnsi"/>
          <w:color w:val="000000" w:themeColor="text1"/>
        </w:rPr>
        <w:t>fluorescen</w:t>
      </w:r>
      <w:r w:rsidR="00733DFA">
        <w:rPr>
          <w:rFonts w:asciiTheme="minorHAnsi" w:hAnsiTheme="minorHAnsi" w:cstheme="minorHAnsi"/>
          <w:color w:val="000000" w:themeColor="text1"/>
        </w:rPr>
        <w:t>ce microscopes</w:t>
      </w:r>
      <w:r w:rsidR="00715A91" w:rsidRPr="00EE1BDF">
        <w:rPr>
          <w:rFonts w:asciiTheme="minorHAnsi" w:hAnsiTheme="minorHAnsi" w:cstheme="minorHAnsi"/>
          <w:color w:val="000000" w:themeColor="text1"/>
        </w:rPr>
        <w:t xml:space="preserve">, CCD camera, Timelapse </w:t>
      </w:r>
      <w:r w:rsidR="00733DFA">
        <w:rPr>
          <w:rFonts w:asciiTheme="minorHAnsi" w:hAnsiTheme="minorHAnsi" w:cstheme="minorHAnsi"/>
          <w:color w:val="000000" w:themeColor="text1"/>
        </w:rPr>
        <w:t>system with</w:t>
      </w:r>
      <w:r w:rsidR="00715A91" w:rsidRPr="00EE1BDF">
        <w:rPr>
          <w:rFonts w:asciiTheme="minorHAnsi" w:hAnsiTheme="minorHAnsi" w:cstheme="minorHAnsi"/>
          <w:color w:val="000000" w:themeColor="text1"/>
        </w:rPr>
        <w:t xml:space="preserve"> live videomicroscop</w:t>
      </w:r>
      <w:r w:rsidR="00733DFA">
        <w:rPr>
          <w:rFonts w:asciiTheme="minorHAnsi" w:hAnsiTheme="minorHAnsi" w:cstheme="minorHAnsi"/>
          <w:color w:val="000000" w:themeColor="text1"/>
        </w:rPr>
        <w:t>y</w:t>
      </w:r>
      <w:r w:rsidR="00715A91" w:rsidRPr="00EE1BDF">
        <w:rPr>
          <w:rFonts w:asciiTheme="minorHAnsi" w:hAnsiTheme="minorHAnsi" w:cstheme="minorHAnsi"/>
          <w:color w:val="000000" w:themeColor="text1"/>
        </w:rPr>
        <w:t>, C</w:t>
      </w:r>
      <w:r w:rsidR="00733DFA">
        <w:rPr>
          <w:rFonts w:asciiTheme="minorHAnsi" w:hAnsiTheme="minorHAnsi" w:cstheme="minorHAnsi"/>
          <w:color w:val="000000" w:themeColor="text1"/>
        </w:rPr>
        <w:t>y</w:t>
      </w:r>
      <w:r w:rsidR="00715A91" w:rsidRPr="00EE1BDF">
        <w:rPr>
          <w:rFonts w:asciiTheme="minorHAnsi" w:hAnsiTheme="minorHAnsi" w:cstheme="minorHAnsi"/>
          <w:color w:val="000000" w:themeColor="text1"/>
        </w:rPr>
        <w:t>tofluorimet</w:t>
      </w:r>
      <w:r w:rsidR="00733DFA">
        <w:rPr>
          <w:rFonts w:asciiTheme="minorHAnsi" w:hAnsiTheme="minorHAnsi" w:cstheme="minorHAnsi"/>
          <w:color w:val="000000" w:themeColor="text1"/>
        </w:rPr>
        <w:t>ers,</w:t>
      </w:r>
      <w:r w:rsidR="00715A91" w:rsidRPr="00EE1BDF">
        <w:rPr>
          <w:rFonts w:asciiTheme="minorHAnsi" w:hAnsiTheme="minorHAnsi" w:cstheme="minorHAnsi"/>
          <w:color w:val="000000" w:themeColor="text1"/>
        </w:rPr>
        <w:t xml:space="preserve"> BectonDickinson FACSCalibur </w:t>
      </w:r>
      <w:r w:rsidR="00733DFA">
        <w:rPr>
          <w:rFonts w:asciiTheme="minorHAnsi" w:hAnsiTheme="minorHAnsi" w:cstheme="minorHAnsi"/>
          <w:color w:val="000000" w:themeColor="text1"/>
        </w:rPr>
        <w:t>and</w:t>
      </w:r>
      <w:r w:rsidR="00715A91" w:rsidRPr="00EE1BDF">
        <w:rPr>
          <w:rFonts w:asciiTheme="minorHAnsi" w:hAnsiTheme="minorHAnsi" w:cstheme="minorHAnsi"/>
          <w:color w:val="000000" w:themeColor="text1"/>
        </w:rPr>
        <w:t xml:space="preserve"> FACSAria, confocal</w:t>
      </w:r>
      <w:r w:rsidR="00733DFA">
        <w:rPr>
          <w:rFonts w:asciiTheme="minorHAnsi" w:hAnsiTheme="minorHAnsi" w:cstheme="minorHAnsi"/>
          <w:color w:val="000000" w:themeColor="text1"/>
        </w:rPr>
        <w:t xml:space="preserve"> </w:t>
      </w:r>
      <w:r w:rsidR="00733DFA" w:rsidRPr="00733DFA">
        <w:rPr>
          <w:rFonts w:asciiTheme="minorHAnsi" w:hAnsiTheme="minorHAnsi" w:cstheme="minorHAnsi"/>
          <w:color w:val="000000" w:themeColor="text1"/>
        </w:rPr>
        <w:t xml:space="preserve"> </w:t>
      </w:r>
      <w:r w:rsidR="00733DFA" w:rsidRPr="00EE1BDF">
        <w:rPr>
          <w:rFonts w:asciiTheme="minorHAnsi" w:hAnsiTheme="minorHAnsi" w:cstheme="minorHAnsi"/>
          <w:color w:val="000000" w:themeColor="text1"/>
        </w:rPr>
        <w:t>microscop</w:t>
      </w:r>
      <w:r w:rsidR="00733DFA">
        <w:rPr>
          <w:rFonts w:asciiTheme="minorHAnsi" w:hAnsiTheme="minorHAnsi" w:cstheme="minorHAnsi"/>
          <w:color w:val="000000" w:themeColor="text1"/>
        </w:rPr>
        <w:t>es</w:t>
      </w:r>
      <w:r w:rsidR="00715A91" w:rsidRPr="00EE1BDF">
        <w:rPr>
          <w:rFonts w:asciiTheme="minorHAnsi" w:hAnsiTheme="minorHAnsi" w:cstheme="minorHAnsi"/>
          <w:color w:val="000000" w:themeColor="text1"/>
        </w:rPr>
        <w:t xml:space="preserve">, Laser Capture Microdissection, Nanostring nCounter Sprint profiler, BioRad ddPCR. </w:t>
      </w:r>
    </w:p>
    <w:p w14:paraId="2B745413" w14:textId="28CA1B18" w:rsidR="007A2E4B" w:rsidRDefault="007A2E4B" w:rsidP="00733DFA">
      <w:pPr>
        <w:widowControl w:val="0"/>
        <w:autoSpaceDE w:val="0"/>
        <w:autoSpaceDN w:val="0"/>
        <w:adjustRightInd w:val="0"/>
        <w:jc w:val="both"/>
        <w:rPr>
          <w:rFonts w:asciiTheme="minorHAnsi" w:hAnsiTheme="minorHAnsi" w:cstheme="minorHAnsi"/>
          <w:color w:val="000000" w:themeColor="text1"/>
        </w:rPr>
      </w:pPr>
    </w:p>
    <w:p w14:paraId="6C7E386A" w14:textId="7132F565" w:rsidR="007A2E4B" w:rsidRPr="007A2E4B" w:rsidRDefault="007A2E4B" w:rsidP="00733DFA">
      <w:pPr>
        <w:widowControl w:val="0"/>
        <w:autoSpaceDE w:val="0"/>
        <w:autoSpaceDN w:val="0"/>
        <w:adjustRightInd w:val="0"/>
        <w:jc w:val="both"/>
        <w:rPr>
          <w:rFonts w:asciiTheme="minorHAnsi" w:hAnsiTheme="minorHAnsi" w:cstheme="minorHAnsi"/>
          <w:color w:val="000000" w:themeColor="text1"/>
          <w:lang w:val="en-US"/>
        </w:rPr>
      </w:pPr>
      <w:r w:rsidRPr="007A2E4B">
        <w:rPr>
          <w:rFonts w:asciiTheme="minorHAnsi" w:hAnsiTheme="minorHAnsi" w:cstheme="minorHAnsi"/>
          <w:color w:val="000000" w:themeColor="text1"/>
          <w:lang w:val="en-US"/>
        </w:rPr>
        <w:t xml:space="preserve">Dr Maria Chiara Massari is </w:t>
      </w:r>
      <w:r>
        <w:rPr>
          <w:rFonts w:asciiTheme="minorHAnsi" w:hAnsiTheme="minorHAnsi" w:cstheme="minorHAnsi"/>
          <w:color w:val="000000" w:themeColor="text1"/>
          <w:lang w:val="en-US"/>
        </w:rPr>
        <w:t xml:space="preserve">one of </w:t>
      </w:r>
      <w:r w:rsidRPr="007A2E4B">
        <w:rPr>
          <w:rFonts w:asciiTheme="minorHAnsi" w:hAnsiTheme="minorHAnsi" w:cstheme="minorHAnsi"/>
          <w:color w:val="000000" w:themeColor="text1"/>
          <w:lang w:val="en-US"/>
        </w:rPr>
        <w:t xml:space="preserve">the young </w:t>
      </w:r>
      <w:r>
        <w:rPr>
          <w:rFonts w:asciiTheme="minorHAnsi" w:hAnsiTheme="minorHAnsi" w:cstheme="minorHAnsi"/>
          <w:color w:val="000000" w:themeColor="text1"/>
          <w:lang w:val="en-US"/>
        </w:rPr>
        <w:t>endocrinology residents and can be considered the junior clinician</w:t>
      </w:r>
      <w:r w:rsidR="000C26CD">
        <w:rPr>
          <w:rFonts w:asciiTheme="minorHAnsi" w:hAnsiTheme="minorHAnsi" w:cstheme="minorHAnsi"/>
          <w:color w:val="000000" w:themeColor="text1"/>
          <w:lang w:val="en-US"/>
        </w:rPr>
        <w:t>.</w:t>
      </w:r>
    </w:p>
    <w:p w14:paraId="32BC4ED8" w14:textId="77777777" w:rsidR="00715A91" w:rsidRPr="007A2E4B" w:rsidRDefault="00715A91" w:rsidP="00715A91">
      <w:pPr>
        <w:rPr>
          <w:lang w:val="en-US"/>
        </w:rPr>
      </w:pPr>
    </w:p>
    <w:p w14:paraId="64C5C235" w14:textId="77777777" w:rsidR="00715A91" w:rsidRPr="007A2E4B" w:rsidRDefault="00715A91" w:rsidP="00AA20CE">
      <w:pPr>
        <w:spacing w:line="276" w:lineRule="auto"/>
        <w:rPr>
          <w:lang w:val="en-US"/>
        </w:rPr>
      </w:pPr>
    </w:p>
    <w:p w14:paraId="6B6FBBC6" w14:textId="4D69897D" w:rsidR="003D1583" w:rsidRPr="007A2E4B" w:rsidRDefault="003D1583" w:rsidP="004B0BE0">
      <w:pPr>
        <w:spacing w:line="276" w:lineRule="auto"/>
        <w:rPr>
          <w:lang w:val="en-US"/>
        </w:rPr>
      </w:pPr>
    </w:p>
    <w:sectPr w:rsidR="003D1583" w:rsidRPr="007A2E4B" w:rsidSect="002D65FB">
      <w:headerReference w:type="default" r:id="rId9"/>
      <w:footerReference w:type="default" r:id="rId10"/>
      <w:headerReference w:type="first" r:id="rId11"/>
      <w:footerReference w:type="first" r:id="rId12"/>
      <w:pgSz w:w="11906" w:h="16838"/>
      <w:pgMar w:top="1440" w:right="1133" w:bottom="1135"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93185" w14:textId="77777777" w:rsidR="00E5268A" w:rsidRDefault="00E5268A" w:rsidP="00161AAC">
      <w:r>
        <w:separator/>
      </w:r>
    </w:p>
  </w:endnote>
  <w:endnote w:type="continuationSeparator" w:id="0">
    <w:p w14:paraId="1C1157B0" w14:textId="77777777" w:rsidR="00E5268A" w:rsidRDefault="00E5268A" w:rsidP="0016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co">
    <w:altName w:val="Segoe Script"/>
    <w:charset w:val="00"/>
    <w:family w:val="swiss"/>
    <w:pitch w:val="variable"/>
    <w:sig w:usb0="000002A7" w:usb1="4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11E7" w14:textId="77777777" w:rsidR="00A1220E" w:rsidRDefault="00A1220E" w:rsidP="00A1220E">
    <w:pPr>
      <w:pStyle w:val="Default"/>
      <w:ind w:left="-426" w:right="-426"/>
      <w:rPr>
        <w:rFonts w:asciiTheme="minorHAnsi" w:hAnsiTheme="minorHAnsi"/>
        <w:b/>
        <w:bCs/>
        <w:color w:val="211D1E"/>
        <w:sz w:val="16"/>
        <w:szCs w:val="16"/>
      </w:rPr>
    </w:pPr>
    <w:r w:rsidRPr="00161AAC">
      <w:rPr>
        <w:rFonts w:asciiTheme="minorHAnsi" w:hAnsiTheme="minorHAnsi"/>
        <w:b/>
        <w:bCs/>
        <w:color w:val="211D1E"/>
        <w:sz w:val="16"/>
        <w:szCs w:val="16"/>
      </w:rPr>
      <w:t xml:space="preserve">European Society of Endocrinology </w:t>
    </w:r>
  </w:p>
  <w:p w14:paraId="78D4ABDF" w14:textId="77777777" w:rsidR="00A1220E" w:rsidRDefault="00A1220E" w:rsidP="00A1220E">
    <w:pPr>
      <w:pStyle w:val="Default"/>
      <w:ind w:left="-426" w:right="-426"/>
      <w:rPr>
        <w:rFonts w:asciiTheme="minorHAnsi" w:hAnsiTheme="minorHAnsi"/>
        <w:b/>
        <w:bCs/>
        <w:color w:val="00ACBD"/>
        <w:sz w:val="16"/>
        <w:szCs w:val="16"/>
      </w:rPr>
    </w:pPr>
    <w:r>
      <w:rPr>
        <w:rFonts w:asciiTheme="minorHAnsi" w:hAnsiTheme="minorHAnsi"/>
        <w:b/>
        <w:bCs/>
        <w:noProof/>
        <w:color w:val="211D1E"/>
        <w:sz w:val="16"/>
        <w:szCs w:val="16"/>
        <w:lang w:val="en-US"/>
      </w:rPr>
      <mc:AlternateContent>
        <mc:Choice Requires="wpg">
          <w:drawing>
            <wp:anchor distT="0" distB="0" distL="114300" distR="114300" simplePos="0" relativeHeight="251668480" behindDoc="0" locked="0" layoutInCell="1" allowOverlap="1" wp14:anchorId="58C5F408" wp14:editId="3D2FAF06">
              <wp:simplePos x="0" y="0"/>
              <wp:positionH relativeFrom="column">
                <wp:posOffset>6702425</wp:posOffset>
              </wp:positionH>
              <wp:positionV relativeFrom="paragraph">
                <wp:posOffset>156845</wp:posOffset>
              </wp:positionV>
              <wp:extent cx="254635" cy="274955"/>
              <wp:effectExtent l="0" t="0" r="0" b="0"/>
              <wp:wrapNone/>
              <wp:docPr id="1" name="Group 1"/>
              <wp:cNvGraphicFramePr/>
              <a:graphic xmlns:a="http://schemas.openxmlformats.org/drawingml/2006/main">
                <a:graphicData uri="http://schemas.microsoft.com/office/word/2010/wordprocessingGroup">
                  <wpg:wgp>
                    <wpg:cNvGrpSpPr/>
                    <wpg:grpSpPr>
                      <a:xfrm>
                        <a:off x="0" y="0"/>
                        <a:ext cx="254635" cy="274955"/>
                        <a:chOff x="-5716" y="0"/>
                        <a:chExt cx="363270" cy="392723"/>
                      </a:xfrm>
                    </wpg:grpSpPr>
                    <wps:wsp>
                      <wps:cNvPr id="2" name="Oval 2"/>
                      <wps:cNvSpPr/>
                      <wps:spPr>
                        <a:xfrm>
                          <a:off x="46892" y="58615"/>
                          <a:ext cx="310662" cy="275493"/>
                        </a:xfrm>
                        <a:prstGeom prst="ellipse">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val="0"/>
                            </a:ext>
                          </a:extLst>
                        </a:blip>
                        <a:srcRect l="92677" t="3616" r="4545" b="92680"/>
                        <a:stretch/>
                      </pic:blipFill>
                      <pic:spPr bwMode="auto">
                        <a:xfrm>
                          <a:off x="-5716" y="0"/>
                          <a:ext cx="210870" cy="392723"/>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0E0AA5D" id="Group 1" o:spid="_x0000_s1026" style="position:absolute;margin-left:527.75pt;margin-top:12.35pt;width:20.05pt;height:21.65pt;z-index:251668480;mso-width-relative:margin;mso-height-relative:margin" coordorigin="-5716" coordsize="363270,3927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">
              <v:oval id="Oval 2" o:spid="_x0000_s1027" style="position:absolute;left:46892;top:58615;width:310662;height:275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" fillcolor="window"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716;width:210870;height:392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">
                <v:imagedata r:id="rId2" o:title="" croptop="2370f" cropbottom="60739f" cropleft="60737f" cropright="2979f"/>
              </v:shape>
            </v:group>
          </w:pict>
        </mc:Fallback>
      </mc:AlternateContent>
    </w:r>
    <w:r>
      <w:rPr>
        <w:rFonts w:asciiTheme="minorHAnsi" w:hAnsiTheme="minorHAnsi"/>
        <w:color w:val="211D1E"/>
        <w:sz w:val="16"/>
        <w:szCs w:val="16"/>
      </w:rPr>
      <w:t xml:space="preserve">Starling </w:t>
    </w:r>
    <w:r w:rsidRPr="00161AAC">
      <w:rPr>
        <w:rFonts w:asciiTheme="minorHAnsi" w:hAnsiTheme="minorHAnsi"/>
        <w:color w:val="211D1E"/>
        <w:sz w:val="16"/>
        <w:szCs w:val="16"/>
      </w:rPr>
      <w:t xml:space="preserve">House, </w:t>
    </w:r>
    <w:r>
      <w:rPr>
        <w:rFonts w:asciiTheme="minorHAnsi" w:hAnsiTheme="minorHAnsi"/>
        <w:color w:val="211D1E"/>
        <w:sz w:val="16"/>
        <w:szCs w:val="16"/>
      </w:rPr>
      <w:t>1600 Bristol Parkway North</w:t>
    </w:r>
    <w:r w:rsidRPr="00161AAC">
      <w:rPr>
        <w:rFonts w:asciiTheme="minorHAnsi" w:hAnsiTheme="minorHAnsi"/>
        <w:color w:val="211D1E"/>
        <w:sz w:val="16"/>
        <w:szCs w:val="16"/>
      </w:rPr>
      <w:t>, Bristol, BS3</w:t>
    </w:r>
    <w:r>
      <w:rPr>
        <w:rFonts w:asciiTheme="minorHAnsi" w:hAnsiTheme="minorHAnsi"/>
        <w:color w:val="211D1E"/>
        <w:sz w:val="16"/>
        <w:szCs w:val="16"/>
      </w:rPr>
      <w:t>4</w:t>
    </w:r>
    <w:r w:rsidRPr="00161AAC">
      <w:rPr>
        <w:rFonts w:asciiTheme="minorHAnsi" w:hAnsiTheme="minorHAnsi"/>
        <w:color w:val="211D1E"/>
        <w:sz w:val="16"/>
        <w:szCs w:val="16"/>
      </w:rPr>
      <w:t xml:space="preserve"> </w:t>
    </w:r>
    <w:r>
      <w:rPr>
        <w:rFonts w:asciiTheme="minorHAnsi" w:hAnsiTheme="minorHAnsi"/>
        <w:color w:val="211D1E"/>
        <w:sz w:val="16"/>
        <w:szCs w:val="16"/>
      </w:rPr>
      <w:t>8YU</w:t>
    </w:r>
    <w:r w:rsidRPr="00161AAC">
      <w:rPr>
        <w:rFonts w:asciiTheme="minorHAnsi" w:hAnsiTheme="minorHAnsi"/>
        <w:color w:val="211D1E"/>
        <w:sz w:val="16"/>
        <w:szCs w:val="16"/>
      </w:rPr>
      <w:t xml:space="preserve">, UK </w:t>
    </w:r>
    <w:r w:rsidRPr="00161AAC">
      <w:rPr>
        <w:rFonts w:asciiTheme="minorHAnsi" w:hAnsiTheme="minorHAnsi"/>
        <w:b/>
        <w:bCs/>
        <w:color w:val="00ACBD"/>
        <w:sz w:val="16"/>
        <w:szCs w:val="16"/>
      </w:rPr>
      <w:t xml:space="preserve">Tel </w:t>
    </w:r>
    <w:r>
      <w:rPr>
        <w:rFonts w:asciiTheme="minorHAnsi" w:hAnsiTheme="minorHAnsi"/>
        <w:color w:val="211D1E"/>
        <w:sz w:val="16"/>
        <w:szCs w:val="16"/>
      </w:rPr>
      <w:t xml:space="preserve">+44 1454 642247 </w:t>
    </w:r>
    <w:r w:rsidRPr="00404C46">
      <w:rPr>
        <w:rFonts w:asciiTheme="minorHAnsi" w:hAnsiTheme="minorHAnsi"/>
        <w:b/>
        <w:bCs/>
        <w:color w:val="00ACBD"/>
        <w:sz w:val="16"/>
        <w:szCs w:val="16"/>
      </w:rPr>
      <w:t>info@euro-endo.org</w:t>
    </w:r>
    <w:r>
      <w:rPr>
        <w:rFonts w:asciiTheme="minorHAnsi" w:hAnsiTheme="minorHAnsi"/>
        <w:b/>
        <w:bCs/>
        <w:color w:val="00ACBD"/>
        <w:sz w:val="16"/>
        <w:szCs w:val="16"/>
      </w:rPr>
      <w:t xml:space="preserve"> www.</w:t>
    </w:r>
    <w:r w:rsidRPr="00161AAC">
      <w:rPr>
        <w:rFonts w:asciiTheme="minorHAnsi" w:hAnsiTheme="minorHAnsi"/>
        <w:b/>
        <w:bCs/>
        <w:color w:val="00ACBD"/>
        <w:sz w:val="16"/>
        <w:szCs w:val="16"/>
      </w:rPr>
      <w:t xml:space="preserve">ese-hormones.org </w:t>
    </w:r>
  </w:p>
  <w:p w14:paraId="11D28BDE" w14:textId="77777777" w:rsidR="00A1220E" w:rsidRDefault="00A1220E" w:rsidP="00A1220E">
    <w:pPr>
      <w:pStyle w:val="Default"/>
      <w:ind w:left="-426" w:right="-426"/>
      <w:rPr>
        <w:rFonts w:asciiTheme="minorHAnsi" w:hAnsiTheme="minorHAnsi"/>
        <w:b/>
        <w:bCs/>
        <w:color w:val="00ACBD"/>
        <w:sz w:val="16"/>
        <w:szCs w:val="16"/>
      </w:rPr>
    </w:pPr>
    <w:r>
      <w:rPr>
        <w:noProof/>
        <w:lang w:val="en-US"/>
      </w:rPr>
      <w:drawing>
        <wp:inline distT="0" distB="0" distL="0" distR="0" wp14:anchorId="695A4408" wp14:editId="46F0D25A">
          <wp:extent cx="7120550" cy="109446"/>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 for template.emf"/>
                  <pic:cNvPicPr/>
                </pic:nvPicPr>
                <pic:blipFill rotWithShape="1">
                  <a:blip r:embed="rId1" cstate="print">
                    <a:extLst>
                      <a:ext uri="{28A0092B-C50C-407E-A947-70E740481C1C}">
                        <a14:useLocalDpi xmlns:a14="http://schemas.microsoft.com/office/drawing/2010/main" val="0"/>
                      </a:ext>
                    </a:extLst>
                  </a:blip>
                  <a:srcRect l="2742" t="4829" r="8597" b="93892"/>
                  <a:stretch/>
                </pic:blipFill>
                <pic:spPr bwMode="auto">
                  <a:xfrm>
                    <a:off x="0" y="0"/>
                    <a:ext cx="7240325" cy="111287"/>
                  </a:xfrm>
                  <a:prstGeom prst="rect">
                    <a:avLst/>
                  </a:prstGeom>
                  <a:ln>
                    <a:noFill/>
                  </a:ln>
                  <a:extLst>
                    <a:ext uri="{53640926-AAD7-44D8-BBD7-CCE9431645EC}">
                      <a14:shadowObscured xmlns:a14="http://schemas.microsoft.com/office/drawing/2010/main"/>
                    </a:ext>
                  </a:extLst>
                </pic:spPr>
              </pic:pic>
            </a:graphicData>
          </a:graphic>
        </wp:inline>
      </w:drawing>
    </w:r>
  </w:p>
  <w:p w14:paraId="554C6EE2" w14:textId="77777777" w:rsidR="00B8361C" w:rsidRDefault="00B8361C" w:rsidP="00B8361C">
    <w:pPr>
      <w:pStyle w:val="Default"/>
      <w:ind w:left="-426" w:right="-426"/>
      <w:rPr>
        <w:rFonts w:asciiTheme="minorHAnsi" w:hAnsiTheme="minorHAnsi"/>
        <w:color w:val="00002B"/>
        <w:sz w:val="12"/>
        <w:szCs w:val="12"/>
      </w:rPr>
    </w:pPr>
    <w:r w:rsidRPr="00AA20CE">
      <w:rPr>
        <w:rFonts w:asciiTheme="minorHAnsi" w:hAnsiTheme="minorHAnsi"/>
        <w:color w:val="00002B"/>
        <w:sz w:val="12"/>
        <w:szCs w:val="12"/>
        <w:lang w:val="it-IT"/>
      </w:rPr>
      <w:t xml:space="preserve">President </w:t>
    </w:r>
    <w:r w:rsidRPr="00AA20CE">
      <w:rPr>
        <w:rFonts w:asciiTheme="minorHAnsi" w:hAnsiTheme="minorHAnsi"/>
        <w:b/>
        <w:bCs/>
        <w:color w:val="00002B"/>
        <w:sz w:val="12"/>
        <w:szCs w:val="12"/>
        <w:lang w:val="it-IT"/>
      </w:rPr>
      <w:t>Andrea Giustina</w:t>
    </w:r>
    <w:r w:rsidRPr="00AA20CE">
      <w:rPr>
        <w:rFonts w:asciiTheme="minorHAnsi" w:hAnsiTheme="minorHAnsi"/>
        <w:bCs/>
        <w:color w:val="00002B"/>
        <w:sz w:val="12"/>
        <w:szCs w:val="12"/>
        <w:lang w:val="it-IT"/>
      </w:rPr>
      <w:t xml:space="preserve"> Milan, Italy</w:t>
    </w:r>
    <w:r w:rsidRPr="00AA20CE">
      <w:rPr>
        <w:rFonts w:asciiTheme="minorHAnsi" w:hAnsiTheme="minorHAnsi"/>
        <w:color w:val="00002B"/>
        <w:sz w:val="12"/>
        <w:szCs w:val="12"/>
        <w:lang w:val="it-IT"/>
      </w:rPr>
      <w:t xml:space="preserve">. </w:t>
    </w:r>
    <w:r w:rsidRPr="00161AAC">
      <w:rPr>
        <w:rFonts w:asciiTheme="minorHAnsi" w:hAnsiTheme="minorHAnsi"/>
        <w:color w:val="00002B"/>
        <w:sz w:val="12"/>
        <w:szCs w:val="12"/>
      </w:rPr>
      <w:t>President</w:t>
    </w:r>
    <w:r>
      <w:rPr>
        <w:rFonts w:asciiTheme="minorHAnsi" w:hAnsiTheme="minorHAnsi"/>
        <w:color w:val="00002B"/>
        <w:sz w:val="12"/>
        <w:szCs w:val="12"/>
      </w:rPr>
      <w:t>-elect</w:t>
    </w:r>
    <w:r w:rsidRPr="00161AAC">
      <w:rPr>
        <w:rFonts w:asciiTheme="minorHAnsi" w:hAnsiTheme="minorHAnsi"/>
        <w:color w:val="00002B"/>
        <w:sz w:val="12"/>
        <w:szCs w:val="12"/>
      </w:rPr>
      <w:t xml:space="preserve"> </w:t>
    </w:r>
    <w:r>
      <w:rPr>
        <w:rFonts w:asciiTheme="minorHAnsi" w:hAnsiTheme="minorHAnsi"/>
        <w:b/>
        <w:bCs/>
        <w:color w:val="00002B"/>
        <w:sz w:val="12"/>
        <w:szCs w:val="12"/>
      </w:rPr>
      <w:t>Martin Reincke</w:t>
    </w:r>
    <w:r>
      <w:rPr>
        <w:rFonts w:asciiTheme="minorHAnsi" w:hAnsiTheme="minorHAnsi"/>
        <w:bCs/>
        <w:color w:val="00002B"/>
        <w:sz w:val="12"/>
        <w:szCs w:val="12"/>
      </w:rPr>
      <w:t xml:space="preserve"> Munich, Germany</w:t>
    </w:r>
    <w:r>
      <w:rPr>
        <w:rFonts w:asciiTheme="minorHAnsi" w:hAnsiTheme="minorHAnsi"/>
        <w:color w:val="00002B"/>
        <w:sz w:val="12"/>
        <w:szCs w:val="12"/>
      </w:rPr>
      <w:t>.</w:t>
    </w:r>
    <w:r w:rsidRPr="00161AAC">
      <w:rPr>
        <w:rFonts w:asciiTheme="minorHAnsi" w:hAnsiTheme="minorHAnsi"/>
        <w:color w:val="00002B"/>
        <w:sz w:val="12"/>
        <w:szCs w:val="12"/>
      </w:rPr>
      <w:t xml:space="preserve"> Secretary </w:t>
    </w:r>
    <w:r w:rsidRPr="00B536F4">
      <w:rPr>
        <w:rFonts w:asciiTheme="minorHAnsi" w:hAnsiTheme="minorHAnsi"/>
        <w:b/>
        <w:bCs/>
        <w:color w:val="00002B"/>
        <w:sz w:val="12"/>
        <w:szCs w:val="12"/>
      </w:rPr>
      <w:t>Mónica Marazuela</w:t>
    </w:r>
    <w:r>
      <w:rPr>
        <w:rFonts w:asciiTheme="minorHAnsi" w:hAnsiTheme="minorHAnsi"/>
        <w:b/>
        <w:bCs/>
        <w:color w:val="00002B"/>
        <w:sz w:val="12"/>
        <w:szCs w:val="12"/>
      </w:rPr>
      <w:t xml:space="preserve"> </w:t>
    </w:r>
    <w:r>
      <w:rPr>
        <w:rFonts w:asciiTheme="minorHAnsi" w:hAnsiTheme="minorHAnsi"/>
        <w:color w:val="00002B"/>
        <w:sz w:val="12"/>
        <w:szCs w:val="12"/>
      </w:rPr>
      <w:t>Madrid, Spain.</w:t>
    </w:r>
    <w:r w:rsidRPr="00161AAC">
      <w:rPr>
        <w:rFonts w:asciiTheme="minorHAnsi" w:hAnsiTheme="minorHAnsi"/>
        <w:color w:val="00002B"/>
        <w:sz w:val="12"/>
        <w:szCs w:val="12"/>
      </w:rPr>
      <w:t xml:space="preserve"> Treasurer </w:t>
    </w:r>
    <w:r>
      <w:rPr>
        <w:rFonts w:asciiTheme="minorHAnsi" w:hAnsiTheme="minorHAnsi"/>
        <w:b/>
        <w:bCs/>
        <w:color w:val="00002B"/>
        <w:sz w:val="12"/>
        <w:szCs w:val="12"/>
      </w:rPr>
      <w:t>Djuro Macut</w:t>
    </w:r>
    <w:r w:rsidRPr="00161AAC">
      <w:rPr>
        <w:rFonts w:asciiTheme="minorHAnsi" w:hAnsiTheme="minorHAnsi"/>
        <w:b/>
        <w:bCs/>
        <w:color w:val="00002B"/>
        <w:sz w:val="12"/>
        <w:szCs w:val="12"/>
      </w:rPr>
      <w:t xml:space="preserve"> </w:t>
    </w:r>
    <w:r>
      <w:rPr>
        <w:rFonts w:asciiTheme="minorHAnsi" w:hAnsiTheme="minorHAnsi"/>
        <w:color w:val="00002B"/>
        <w:sz w:val="12"/>
        <w:szCs w:val="12"/>
      </w:rPr>
      <w:t>Belgrade, Serbia.</w:t>
    </w:r>
    <w:r w:rsidRPr="00161AAC">
      <w:rPr>
        <w:rFonts w:asciiTheme="minorHAnsi" w:hAnsiTheme="minorHAnsi"/>
        <w:color w:val="00002B"/>
        <w:sz w:val="12"/>
        <w:szCs w:val="12"/>
      </w:rPr>
      <w:t xml:space="preserve"> Executive Committee members: </w:t>
    </w:r>
    <w:r>
      <w:rPr>
        <w:rFonts w:asciiTheme="minorHAnsi" w:hAnsiTheme="minorHAnsi"/>
        <w:b/>
        <w:bCs/>
        <w:color w:val="00002B"/>
        <w:sz w:val="12"/>
        <w:szCs w:val="12"/>
      </w:rPr>
      <w:t>Felix Beuschlein</w:t>
    </w:r>
    <w:r w:rsidRPr="00161AAC">
      <w:rPr>
        <w:rFonts w:asciiTheme="minorHAnsi" w:hAnsiTheme="minorHAnsi"/>
        <w:b/>
        <w:bCs/>
        <w:color w:val="00002B"/>
        <w:sz w:val="12"/>
        <w:szCs w:val="12"/>
      </w:rPr>
      <w:t xml:space="preserve"> </w:t>
    </w:r>
    <w:r>
      <w:rPr>
        <w:rFonts w:asciiTheme="minorHAnsi" w:hAnsiTheme="minorHAnsi"/>
        <w:color w:val="00002B"/>
        <w:sz w:val="12"/>
        <w:szCs w:val="12"/>
      </w:rPr>
      <w:t>Munich</w:t>
    </w:r>
    <w:r w:rsidRPr="00161AAC">
      <w:rPr>
        <w:rFonts w:asciiTheme="minorHAnsi" w:hAnsiTheme="minorHAnsi"/>
        <w:color w:val="00002B"/>
        <w:sz w:val="12"/>
        <w:szCs w:val="12"/>
      </w:rPr>
      <w:t xml:space="preserve">, </w:t>
    </w:r>
    <w:r>
      <w:rPr>
        <w:rFonts w:asciiTheme="minorHAnsi" w:hAnsiTheme="minorHAnsi"/>
        <w:color w:val="00002B"/>
        <w:sz w:val="12"/>
        <w:szCs w:val="12"/>
      </w:rPr>
      <w:t xml:space="preserve">Germany. </w:t>
    </w:r>
    <w:r w:rsidRPr="00661B9F">
      <w:rPr>
        <w:rFonts w:asciiTheme="minorHAnsi" w:hAnsiTheme="minorHAnsi"/>
        <w:b/>
        <w:bCs/>
        <w:color w:val="00002B"/>
        <w:sz w:val="12"/>
        <w:szCs w:val="12"/>
      </w:rPr>
      <w:t>Mirjam Christ-Crain</w:t>
    </w:r>
    <w:r>
      <w:rPr>
        <w:rFonts w:asciiTheme="minorHAnsi" w:hAnsiTheme="minorHAnsi"/>
        <w:color w:val="00002B"/>
        <w:sz w:val="12"/>
        <w:szCs w:val="12"/>
      </w:rPr>
      <w:t xml:space="preserve"> Basel, Switzerland. </w:t>
    </w:r>
    <w:r w:rsidRPr="00AA20CE">
      <w:rPr>
        <w:rFonts w:asciiTheme="minorHAnsi" w:hAnsiTheme="minorHAnsi"/>
        <w:b/>
        <w:color w:val="00002B"/>
        <w:sz w:val="12"/>
        <w:szCs w:val="12"/>
        <w:lang w:val="it-IT"/>
      </w:rPr>
      <w:t>Simona Glasberg</w:t>
    </w:r>
    <w:r w:rsidRPr="00AA20CE">
      <w:rPr>
        <w:rFonts w:asciiTheme="minorHAnsi" w:hAnsiTheme="minorHAnsi"/>
        <w:color w:val="00002B"/>
        <w:sz w:val="12"/>
        <w:szCs w:val="12"/>
        <w:lang w:val="it-IT"/>
      </w:rPr>
      <w:t xml:space="preserve"> Jerusalem, Israel. </w:t>
    </w:r>
    <w:r w:rsidRPr="00AA20CE">
      <w:rPr>
        <w:rFonts w:asciiTheme="minorHAnsi" w:hAnsiTheme="minorHAnsi"/>
        <w:b/>
        <w:color w:val="00002B"/>
        <w:sz w:val="12"/>
        <w:szCs w:val="12"/>
        <w:lang w:val="it-IT"/>
      </w:rPr>
      <w:t>Riccarda Granata</w:t>
    </w:r>
    <w:r w:rsidRPr="00AA20CE">
      <w:rPr>
        <w:rFonts w:asciiTheme="minorHAnsi" w:hAnsiTheme="minorHAnsi"/>
        <w:color w:val="00002B"/>
        <w:sz w:val="12"/>
        <w:szCs w:val="12"/>
        <w:lang w:val="it-IT"/>
      </w:rPr>
      <w:t xml:space="preserve"> Torino, Italy. </w:t>
    </w:r>
    <w:r w:rsidRPr="00AA20CE">
      <w:rPr>
        <w:rFonts w:asciiTheme="minorHAnsi" w:hAnsiTheme="minorHAnsi"/>
        <w:b/>
        <w:bCs/>
        <w:color w:val="00002B"/>
        <w:sz w:val="12"/>
        <w:szCs w:val="12"/>
        <w:lang w:val="it-IT"/>
      </w:rPr>
      <w:t xml:space="preserve">Beata Kos-Kudła </w:t>
    </w:r>
    <w:r w:rsidRPr="00AA20CE">
      <w:rPr>
        <w:rFonts w:asciiTheme="minorHAnsi" w:hAnsiTheme="minorHAnsi"/>
        <w:color w:val="00002B"/>
        <w:sz w:val="12"/>
        <w:szCs w:val="12"/>
        <w:lang w:val="it-IT"/>
      </w:rPr>
      <w:t xml:space="preserve">Katowice, Poland. </w:t>
    </w:r>
    <w:r>
      <w:rPr>
        <w:rFonts w:asciiTheme="minorHAnsi" w:hAnsiTheme="minorHAnsi"/>
        <w:b/>
        <w:color w:val="00002B"/>
        <w:sz w:val="12"/>
        <w:szCs w:val="12"/>
      </w:rPr>
      <w:t>Robin Peeters</w:t>
    </w:r>
    <w:r>
      <w:rPr>
        <w:rFonts w:asciiTheme="minorHAnsi" w:hAnsiTheme="minorHAnsi"/>
        <w:color w:val="00002B"/>
        <w:sz w:val="12"/>
        <w:szCs w:val="12"/>
      </w:rPr>
      <w:t xml:space="preserve"> Rotterdam, The Netherlands.</w:t>
    </w:r>
    <w:r w:rsidRPr="00161AAC">
      <w:rPr>
        <w:rFonts w:asciiTheme="minorHAnsi" w:hAnsiTheme="minorHAnsi"/>
        <w:color w:val="00002B"/>
        <w:sz w:val="12"/>
        <w:szCs w:val="12"/>
      </w:rPr>
      <w:t xml:space="preserve"> Ex-Officio members: Nurse Representative </w:t>
    </w:r>
    <w:r>
      <w:rPr>
        <w:rFonts w:asciiTheme="minorHAnsi" w:hAnsiTheme="minorHAnsi"/>
        <w:b/>
        <w:color w:val="00002B"/>
        <w:sz w:val="12"/>
        <w:szCs w:val="12"/>
      </w:rPr>
      <w:t>Sherwin Criseno</w:t>
    </w:r>
    <w:r>
      <w:rPr>
        <w:rFonts w:asciiTheme="minorHAnsi" w:hAnsiTheme="minorHAnsi"/>
        <w:color w:val="00002B"/>
        <w:sz w:val="12"/>
        <w:szCs w:val="12"/>
      </w:rPr>
      <w:t xml:space="preserve"> West Bromwich, UK.</w:t>
    </w:r>
    <w:r w:rsidRPr="00161AAC">
      <w:rPr>
        <w:rFonts w:asciiTheme="minorHAnsi" w:hAnsiTheme="minorHAnsi"/>
        <w:color w:val="00002B"/>
        <w:sz w:val="12"/>
        <w:szCs w:val="12"/>
      </w:rPr>
      <w:t xml:space="preserve"> ECAS Representative </w:t>
    </w:r>
    <w:r>
      <w:rPr>
        <w:rFonts w:asciiTheme="minorHAnsi" w:hAnsiTheme="minorHAnsi"/>
        <w:b/>
        <w:bCs/>
        <w:color w:val="00002B"/>
        <w:sz w:val="12"/>
        <w:szCs w:val="12"/>
      </w:rPr>
      <w:t>Anton Luger</w:t>
    </w:r>
    <w:r w:rsidRPr="00161AAC">
      <w:rPr>
        <w:rFonts w:asciiTheme="minorHAnsi" w:hAnsiTheme="minorHAnsi"/>
        <w:b/>
        <w:bCs/>
        <w:color w:val="00002B"/>
        <w:sz w:val="12"/>
        <w:szCs w:val="12"/>
      </w:rPr>
      <w:t xml:space="preserve"> </w:t>
    </w:r>
    <w:r>
      <w:rPr>
        <w:rFonts w:asciiTheme="minorHAnsi" w:hAnsiTheme="minorHAnsi"/>
        <w:color w:val="00002B"/>
        <w:sz w:val="12"/>
        <w:szCs w:val="12"/>
      </w:rPr>
      <w:t>Vienna</w:t>
    </w:r>
    <w:r w:rsidRPr="00161AAC">
      <w:rPr>
        <w:rFonts w:asciiTheme="minorHAnsi" w:hAnsiTheme="minorHAnsi"/>
        <w:color w:val="00002B"/>
        <w:sz w:val="12"/>
        <w:szCs w:val="12"/>
      </w:rPr>
      <w:t xml:space="preserve">, </w:t>
    </w:r>
    <w:r>
      <w:rPr>
        <w:rFonts w:asciiTheme="minorHAnsi" w:hAnsiTheme="minorHAnsi"/>
        <w:color w:val="00002B"/>
        <w:sz w:val="12"/>
        <w:szCs w:val="12"/>
      </w:rPr>
      <w:t>Austria.</w:t>
    </w:r>
    <w:r w:rsidRPr="00161AAC">
      <w:rPr>
        <w:rFonts w:asciiTheme="minorHAnsi" w:hAnsiTheme="minorHAnsi"/>
        <w:color w:val="00002B"/>
        <w:sz w:val="12"/>
        <w:szCs w:val="12"/>
      </w:rPr>
      <w:t xml:space="preserve"> EYES Representative </w:t>
    </w:r>
    <w:r w:rsidRPr="008D4D2E">
      <w:rPr>
        <w:rFonts w:asciiTheme="minorHAnsi" w:hAnsiTheme="minorHAnsi"/>
        <w:b/>
        <w:color w:val="00002B"/>
        <w:sz w:val="12"/>
        <w:szCs w:val="12"/>
      </w:rPr>
      <w:t>Ayse Zengin</w:t>
    </w:r>
    <w:r>
      <w:rPr>
        <w:rFonts w:asciiTheme="minorHAnsi" w:hAnsiTheme="minorHAnsi"/>
        <w:color w:val="00002B"/>
        <w:sz w:val="12"/>
        <w:szCs w:val="12"/>
      </w:rPr>
      <w:t>, Victoria, Australia.</w:t>
    </w:r>
  </w:p>
  <w:p w14:paraId="7046A685" w14:textId="77777777" w:rsidR="00B8361C" w:rsidRDefault="00B8361C" w:rsidP="00B8361C">
    <w:pPr>
      <w:pStyle w:val="Default"/>
      <w:ind w:left="-426" w:right="-426"/>
      <w:rPr>
        <w:rFonts w:asciiTheme="minorHAnsi" w:hAnsiTheme="minorHAnsi"/>
        <w:color w:val="00ACBD"/>
        <w:sz w:val="12"/>
        <w:szCs w:val="12"/>
      </w:rPr>
    </w:pPr>
    <w:r>
      <w:rPr>
        <w:rFonts w:asciiTheme="minorHAnsi" w:hAnsiTheme="minorHAnsi"/>
        <w:color w:val="00ACBD"/>
        <w:sz w:val="12"/>
        <w:szCs w:val="12"/>
      </w:rPr>
      <w:t xml:space="preserve">Registered in England and Wales No. 5540866. Registered Office: Redwood House, Brotherswood Court, Great Park Road, Almondsbury Business Park, Bradley Stoke, Bristol, BS32 4QW, UK. Company Limited by </w:t>
    </w:r>
  </w:p>
  <w:p w14:paraId="616F3506" w14:textId="77777777" w:rsidR="00161AAC" w:rsidRPr="00661B9F" w:rsidRDefault="00B8361C" w:rsidP="00B8361C">
    <w:pPr>
      <w:pStyle w:val="Default"/>
      <w:ind w:left="-426" w:right="-426"/>
      <w:rPr>
        <w:rFonts w:asciiTheme="minorHAnsi" w:hAnsiTheme="minorHAnsi"/>
        <w:color w:val="00ACBD"/>
        <w:sz w:val="12"/>
        <w:szCs w:val="12"/>
      </w:rPr>
    </w:pPr>
    <w:r>
      <w:rPr>
        <w:rFonts w:asciiTheme="minorHAnsi" w:hAnsiTheme="minorHAnsi"/>
        <w:color w:val="00ACBD"/>
        <w:sz w:val="12"/>
        <w:szCs w:val="12"/>
      </w:rPr>
      <w:t>Guarantee. Registered Charity No. 1123492.</w:t>
    </w:r>
  </w:p>
  <w:p w14:paraId="02521900" w14:textId="77777777" w:rsidR="00161AAC" w:rsidRDefault="00161AAC" w:rsidP="00D56B08">
    <w:pPr>
      <w:pStyle w:val="Default"/>
      <w:ind w:left="-426" w:right="-426"/>
      <w:rPr>
        <w:rFonts w:asciiTheme="minorHAnsi" w:hAnsiTheme="minorHAnsi"/>
        <w:b/>
        <w:bCs/>
        <w:color w:val="00ACBD"/>
        <w:sz w:val="16"/>
        <w:szCs w:val="16"/>
      </w:rPr>
    </w:pPr>
  </w:p>
  <w:p w14:paraId="2295C51B" w14:textId="77777777" w:rsidR="00161AAC" w:rsidRDefault="00161AAC" w:rsidP="00D56B08">
    <w:pPr>
      <w:pStyle w:val="Pidipagina"/>
      <w:ind w:left="-426" w:right="-426"/>
    </w:pPr>
  </w:p>
  <w:p w14:paraId="66B767D0" w14:textId="77777777" w:rsidR="00161AAC" w:rsidRDefault="00161AAC" w:rsidP="00D56B08">
    <w:pPr>
      <w:pStyle w:val="Pidipagina"/>
      <w:ind w:left="-426" w:right="-42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65EA" w14:textId="77777777" w:rsidR="003D1583" w:rsidRDefault="003D1583" w:rsidP="003D1583">
    <w:pPr>
      <w:pStyle w:val="Default"/>
      <w:ind w:left="-426" w:right="-426"/>
      <w:rPr>
        <w:rFonts w:asciiTheme="minorHAnsi" w:hAnsiTheme="minorHAnsi"/>
        <w:b/>
        <w:bCs/>
        <w:color w:val="211D1E"/>
        <w:sz w:val="16"/>
        <w:szCs w:val="16"/>
      </w:rPr>
    </w:pPr>
  </w:p>
  <w:p w14:paraId="4AEF8DC3" w14:textId="77777777" w:rsidR="003D1583" w:rsidRDefault="003D1583" w:rsidP="003D1583">
    <w:pPr>
      <w:pStyle w:val="Default"/>
      <w:ind w:left="-426" w:right="-426"/>
      <w:rPr>
        <w:rFonts w:asciiTheme="minorHAnsi" w:hAnsiTheme="minorHAnsi"/>
        <w:b/>
        <w:bCs/>
        <w:color w:val="211D1E"/>
        <w:sz w:val="16"/>
        <w:szCs w:val="16"/>
      </w:rPr>
    </w:pPr>
    <w:r w:rsidRPr="00161AAC">
      <w:rPr>
        <w:rFonts w:asciiTheme="minorHAnsi" w:hAnsiTheme="minorHAnsi"/>
        <w:b/>
        <w:bCs/>
        <w:color w:val="211D1E"/>
        <w:sz w:val="16"/>
        <w:szCs w:val="16"/>
      </w:rPr>
      <w:t xml:space="preserve">European Society of Endocrinology </w:t>
    </w:r>
  </w:p>
  <w:p w14:paraId="631E3DD1" w14:textId="77777777" w:rsidR="003D1583" w:rsidRDefault="005E0DAE" w:rsidP="003D1583">
    <w:pPr>
      <w:pStyle w:val="Default"/>
      <w:ind w:left="-426" w:right="-426"/>
      <w:rPr>
        <w:rFonts w:asciiTheme="minorHAnsi" w:hAnsiTheme="minorHAnsi"/>
        <w:b/>
        <w:bCs/>
        <w:color w:val="00ACBD"/>
        <w:sz w:val="16"/>
        <w:szCs w:val="16"/>
      </w:rPr>
    </w:pPr>
    <w:r>
      <w:rPr>
        <w:rFonts w:asciiTheme="minorHAnsi" w:hAnsiTheme="minorHAnsi"/>
        <w:b/>
        <w:bCs/>
        <w:noProof/>
        <w:color w:val="211D1E"/>
        <w:sz w:val="16"/>
        <w:szCs w:val="16"/>
        <w:lang w:val="en-US"/>
      </w:rPr>
      <mc:AlternateContent>
        <mc:Choice Requires="wpg">
          <w:drawing>
            <wp:anchor distT="0" distB="0" distL="114300" distR="114300" simplePos="0" relativeHeight="251660288" behindDoc="0" locked="0" layoutInCell="1" allowOverlap="1" wp14:anchorId="4E7C14D8" wp14:editId="09386F33">
              <wp:simplePos x="0" y="0"/>
              <wp:positionH relativeFrom="column">
                <wp:posOffset>6702425</wp:posOffset>
              </wp:positionH>
              <wp:positionV relativeFrom="paragraph">
                <wp:posOffset>156845</wp:posOffset>
              </wp:positionV>
              <wp:extent cx="254635" cy="274955"/>
              <wp:effectExtent l="0" t="0" r="0" b="0"/>
              <wp:wrapNone/>
              <wp:docPr id="22" name="Group 22"/>
              <wp:cNvGraphicFramePr/>
              <a:graphic xmlns:a="http://schemas.openxmlformats.org/drawingml/2006/main">
                <a:graphicData uri="http://schemas.microsoft.com/office/word/2010/wordprocessingGroup">
                  <wpg:wgp>
                    <wpg:cNvGrpSpPr/>
                    <wpg:grpSpPr>
                      <a:xfrm>
                        <a:off x="0" y="0"/>
                        <a:ext cx="254635" cy="274955"/>
                        <a:chOff x="-5716" y="0"/>
                        <a:chExt cx="363270" cy="392723"/>
                      </a:xfrm>
                    </wpg:grpSpPr>
                    <wps:wsp>
                      <wps:cNvPr id="23" name="Oval 23"/>
                      <wps:cNvSpPr/>
                      <wps:spPr>
                        <a:xfrm>
                          <a:off x="46892" y="58615"/>
                          <a:ext cx="310662" cy="275493"/>
                        </a:xfrm>
                        <a:prstGeom prst="ellipse">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4" name="Picture 24"/>
                        <pic:cNvPicPr>
                          <a:picLocks noChangeAspect="1"/>
                        </pic:cNvPicPr>
                      </pic:nvPicPr>
                      <pic:blipFill rotWithShape="1">
                        <a:blip r:embed="rId1" cstate="print">
                          <a:extLst>
                            <a:ext uri="{28A0092B-C50C-407E-A947-70E740481C1C}">
                              <a14:useLocalDpi xmlns:a14="http://schemas.microsoft.com/office/drawing/2010/main" val="0"/>
                            </a:ext>
                          </a:extLst>
                        </a:blip>
                        <a:srcRect l="92677" t="3616" r="4545" b="92680"/>
                        <a:stretch/>
                      </pic:blipFill>
                      <pic:spPr bwMode="auto">
                        <a:xfrm>
                          <a:off x="-5716" y="0"/>
                          <a:ext cx="210870" cy="392723"/>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F08E7B0" id="Group 22" o:spid="_x0000_s1026" style="position:absolute;margin-left:527.75pt;margin-top:12.35pt;width:20.05pt;height:21.65pt;z-index:251660288;mso-width-relative:margin;mso-height-relative:margin" coordorigin="-5716" coordsize="363270,3927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">
              <v:oval id="Oval 23" o:spid="_x0000_s1027" style="position:absolute;left:46892;top:58615;width:310662;height:275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" fillcolor="window"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8" type="#_x0000_t75" style="position:absolute;left:-5716;width:210870;height:392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">
                <v:imagedata r:id="rId2" o:title="" croptop="2370f" cropbottom="60739f" cropleft="60737f" cropright="2979f"/>
              </v:shape>
            </v:group>
          </w:pict>
        </mc:Fallback>
      </mc:AlternateContent>
    </w:r>
    <w:r w:rsidR="00B536F4">
      <w:rPr>
        <w:rFonts w:asciiTheme="minorHAnsi" w:hAnsiTheme="minorHAnsi"/>
        <w:color w:val="211D1E"/>
        <w:sz w:val="16"/>
        <w:szCs w:val="16"/>
      </w:rPr>
      <w:t xml:space="preserve">Starling </w:t>
    </w:r>
    <w:r w:rsidR="003D1583" w:rsidRPr="00161AAC">
      <w:rPr>
        <w:rFonts w:asciiTheme="minorHAnsi" w:hAnsiTheme="minorHAnsi"/>
        <w:color w:val="211D1E"/>
        <w:sz w:val="16"/>
        <w:szCs w:val="16"/>
      </w:rPr>
      <w:t xml:space="preserve">House, </w:t>
    </w:r>
    <w:r w:rsidR="00B536F4">
      <w:rPr>
        <w:rFonts w:asciiTheme="minorHAnsi" w:hAnsiTheme="minorHAnsi"/>
        <w:color w:val="211D1E"/>
        <w:sz w:val="16"/>
        <w:szCs w:val="16"/>
      </w:rPr>
      <w:t>1600 Bristol Parkway North</w:t>
    </w:r>
    <w:r w:rsidR="003D1583" w:rsidRPr="00161AAC">
      <w:rPr>
        <w:rFonts w:asciiTheme="minorHAnsi" w:hAnsiTheme="minorHAnsi"/>
        <w:color w:val="211D1E"/>
        <w:sz w:val="16"/>
        <w:szCs w:val="16"/>
      </w:rPr>
      <w:t>, Bristol, BS3</w:t>
    </w:r>
    <w:r w:rsidR="00B536F4">
      <w:rPr>
        <w:rFonts w:asciiTheme="minorHAnsi" w:hAnsiTheme="minorHAnsi"/>
        <w:color w:val="211D1E"/>
        <w:sz w:val="16"/>
        <w:szCs w:val="16"/>
      </w:rPr>
      <w:t>4</w:t>
    </w:r>
    <w:r w:rsidR="003D1583" w:rsidRPr="00161AAC">
      <w:rPr>
        <w:rFonts w:asciiTheme="minorHAnsi" w:hAnsiTheme="minorHAnsi"/>
        <w:color w:val="211D1E"/>
        <w:sz w:val="16"/>
        <w:szCs w:val="16"/>
      </w:rPr>
      <w:t xml:space="preserve"> </w:t>
    </w:r>
    <w:r w:rsidR="00B536F4">
      <w:rPr>
        <w:rFonts w:asciiTheme="minorHAnsi" w:hAnsiTheme="minorHAnsi"/>
        <w:color w:val="211D1E"/>
        <w:sz w:val="16"/>
        <w:szCs w:val="16"/>
      </w:rPr>
      <w:t>8YU</w:t>
    </w:r>
    <w:r w:rsidR="003D1583" w:rsidRPr="00161AAC">
      <w:rPr>
        <w:rFonts w:asciiTheme="minorHAnsi" w:hAnsiTheme="minorHAnsi"/>
        <w:color w:val="211D1E"/>
        <w:sz w:val="16"/>
        <w:szCs w:val="16"/>
      </w:rPr>
      <w:t xml:space="preserve">, UK </w:t>
    </w:r>
    <w:r w:rsidR="003D1583" w:rsidRPr="00161AAC">
      <w:rPr>
        <w:rFonts w:asciiTheme="minorHAnsi" w:hAnsiTheme="minorHAnsi"/>
        <w:b/>
        <w:bCs/>
        <w:color w:val="00ACBD"/>
        <w:sz w:val="16"/>
        <w:szCs w:val="16"/>
      </w:rPr>
      <w:t xml:space="preserve">Tel </w:t>
    </w:r>
    <w:r w:rsidR="00FD1473">
      <w:rPr>
        <w:rFonts w:asciiTheme="minorHAnsi" w:hAnsiTheme="minorHAnsi"/>
        <w:color w:val="211D1E"/>
        <w:sz w:val="16"/>
        <w:szCs w:val="16"/>
      </w:rPr>
      <w:t xml:space="preserve">+44 1454 642247 </w:t>
    </w:r>
    <w:r w:rsidR="003D1583" w:rsidRPr="00404C46">
      <w:rPr>
        <w:rFonts w:asciiTheme="minorHAnsi" w:hAnsiTheme="minorHAnsi"/>
        <w:b/>
        <w:bCs/>
        <w:color w:val="00ACBD"/>
        <w:sz w:val="16"/>
        <w:szCs w:val="16"/>
      </w:rPr>
      <w:t>info@euro-endo.org</w:t>
    </w:r>
    <w:r w:rsidR="003D1583">
      <w:rPr>
        <w:rFonts w:asciiTheme="minorHAnsi" w:hAnsiTheme="minorHAnsi"/>
        <w:b/>
        <w:bCs/>
        <w:color w:val="00ACBD"/>
        <w:sz w:val="16"/>
        <w:szCs w:val="16"/>
      </w:rPr>
      <w:t xml:space="preserve"> www.</w:t>
    </w:r>
    <w:r w:rsidR="003D1583" w:rsidRPr="00161AAC">
      <w:rPr>
        <w:rFonts w:asciiTheme="minorHAnsi" w:hAnsiTheme="minorHAnsi"/>
        <w:b/>
        <w:bCs/>
        <w:color w:val="00ACBD"/>
        <w:sz w:val="16"/>
        <w:szCs w:val="16"/>
      </w:rPr>
      <w:t xml:space="preserve">ese-hormones.org </w:t>
    </w:r>
  </w:p>
  <w:p w14:paraId="1A365BD0" w14:textId="77777777" w:rsidR="003D1583" w:rsidRDefault="003D1583" w:rsidP="003D1583">
    <w:pPr>
      <w:pStyle w:val="Default"/>
      <w:ind w:left="-426" w:right="-426"/>
      <w:rPr>
        <w:rFonts w:asciiTheme="minorHAnsi" w:hAnsiTheme="minorHAnsi"/>
        <w:b/>
        <w:bCs/>
        <w:color w:val="00ACBD"/>
        <w:sz w:val="16"/>
        <w:szCs w:val="16"/>
      </w:rPr>
    </w:pPr>
    <w:r>
      <w:rPr>
        <w:noProof/>
        <w:lang w:val="en-US"/>
      </w:rPr>
      <w:drawing>
        <wp:inline distT="0" distB="0" distL="0" distR="0" wp14:anchorId="550EAB01" wp14:editId="2EC31709">
          <wp:extent cx="7120550" cy="109446"/>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 for template.emf"/>
                  <pic:cNvPicPr/>
                </pic:nvPicPr>
                <pic:blipFill rotWithShape="1">
                  <a:blip r:embed="rId1" cstate="print">
                    <a:extLst>
                      <a:ext uri="{28A0092B-C50C-407E-A947-70E740481C1C}">
                        <a14:useLocalDpi xmlns:a14="http://schemas.microsoft.com/office/drawing/2010/main" val="0"/>
                      </a:ext>
                    </a:extLst>
                  </a:blip>
                  <a:srcRect l="2742" t="4829" r="8597" b="93892"/>
                  <a:stretch/>
                </pic:blipFill>
                <pic:spPr bwMode="auto">
                  <a:xfrm>
                    <a:off x="0" y="0"/>
                    <a:ext cx="7240325" cy="111287"/>
                  </a:xfrm>
                  <a:prstGeom prst="rect">
                    <a:avLst/>
                  </a:prstGeom>
                  <a:ln>
                    <a:noFill/>
                  </a:ln>
                  <a:extLst>
                    <a:ext uri="{53640926-AAD7-44D8-BBD7-CCE9431645EC}">
                      <a14:shadowObscured xmlns:a14="http://schemas.microsoft.com/office/drawing/2010/main"/>
                    </a:ext>
                  </a:extLst>
                </pic:spPr>
              </pic:pic>
            </a:graphicData>
          </a:graphic>
        </wp:inline>
      </w:drawing>
    </w:r>
  </w:p>
  <w:p w14:paraId="326CE8B8" w14:textId="3BEDDA0F" w:rsidR="003D1583" w:rsidRDefault="003D1583" w:rsidP="003D1583">
    <w:pPr>
      <w:pStyle w:val="Default"/>
      <w:ind w:left="-426" w:right="-426"/>
      <w:rPr>
        <w:rFonts w:asciiTheme="minorHAnsi" w:hAnsiTheme="minorHAnsi"/>
        <w:color w:val="00002B"/>
        <w:sz w:val="12"/>
        <w:szCs w:val="12"/>
      </w:rPr>
    </w:pPr>
    <w:r w:rsidRPr="00161AAC">
      <w:rPr>
        <w:rFonts w:asciiTheme="minorHAnsi" w:hAnsiTheme="minorHAnsi"/>
        <w:color w:val="00002B"/>
        <w:sz w:val="12"/>
        <w:szCs w:val="12"/>
      </w:rPr>
      <w:t xml:space="preserve">President </w:t>
    </w:r>
    <w:r w:rsidR="00481E98">
      <w:rPr>
        <w:rFonts w:asciiTheme="minorHAnsi" w:hAnsiTheme="minorHAnsi"/>
        <w:b/>
        <w:bCs/>
        <w:color w:val="00002B"/>
        <w:sz w:val="12"/>
        <w:szCs w:val="12"/>
      </w:rPr>
      <w:t>Martin Reincke</w:t>
    </w:r>
    <w:r w:rsidR="00490C16">
      <w:rPr>
        <w:rFonts w:asciiTheme="minorHAnsi" w:hAnsiTheme="minorHAnsi"/>
        <w:bCs/>
        <w:color w:val="00002B"/>
        <w:sz w:val="12"/>
        <w:szCs w:val="12"/>
      </w:rPr>
      <w:t xml:space="preserve"> </w:t>
    </w:r>
    <w:r w:rsidR="00481E98">
      <w:rPr>
        <w:rFonts w:asciiTheme="minorHAnsi" w:hAnsiTheme="minorHAnsi"/>
        <w:bCs/>
        <w:color w:val="00002B"/>
        <w:sz w:val="12"/>
        <w:szCs w:val="12"/>
      </w:rPr>
      <w:t>Munich, Germany</w:t>
    </w:r>
    <w:r>
      <w:rPr>
        <w:rFonts w:asciiTheme="minorHAnsi" w:hAnsiTheme="minorHAnsi"/>
        <w:color w:val="00002B"/>
        <w:sz w:val="12"/>
        <w:szCs w:val="12"/>
      </w:rPr>
      <w:t>.</w:t>
    </w:r>
    <w:r w:rsidRPr="00161AAC">
      <w:rPr>
        <w:rFonts w:asciiTheme="minorHAnsi" w:hAnsiTheme="minorHAnsi"/>
        <w:color w:val="00002B"/>
        <w:sz w:val="12"/>
        <w:szCs w:val="12"/>
      </w:rPr>
      <w:t xml:space="preserve"> President</w:t>
    </w:r>
    <w:r w:rsidR="0007380C">
      <w:rPr>
        <w:rFonts w:asciiTheme="minorHAnsi" w:hAnsiTheme="minorHAnsi"/>
        <w:color w:val="00002B"/>
        <w:sz w:val="12"/>
        <w:szCs w:val="12"/>
      </w:rPr>
      <w:t>-</w:t>
    </w:r>
    <w:r w:rsidR="00BB562D">
      <w:rPr>
        <w:rFonts w:asciiTheme="minorHAnsi" w:hAnsiTheme="minorHAnsi"/>
        <w:color w:val="00002B"/>
        <w:sz w:val="12"/>
        <w:szCs w:val="12"/>
      </w:rPr>
      <w:t>elect</w:t>
    </w:r>
    <w:r w:rsidRPr="00161AAC">
      <w:rPr>
        <w:rFonts w:asciiTheme="minorHAnsi" w:hAnsiTheme="minorHAnsi"/>
        <w:color w:val="00002B"/>
        <w:sz w:val="12"/>
        <w:szCs w:val="12"/>
      </w:rPr>
      <w:t xml:space="preserve"> </w:t>
    </w:r>
    <w:r w:rsidR="00481E98" w:rsidRPr="00481E98">
      <w:rPr>
        <w:rFonts w:asciiTheme="minorHAnsi" w:hAnsiTheme="minorHAnsi"/>
        <w:b/>
        <w:bCs/>
        <w:color w:val="00002B"/>
        <w:sz w:val="12"/>
        <w:szCs w:val="12"/>
      </w:rPr>
      <w:t xml:space="preserve">Jérôme Bertherat </w:t>
    </w:r>
    <w:r w:rsidR="00481E98">
      <w:rPr>
        <w:rFonts w:asciiTheme="minorHAnsi" w:hAnsiTheme="minorHAnsi"/>
        <w:bCs/>
        <w:color w:val="00002B"/>
        <w:sz w:val="12"/>
        <w:szCs w:val="12"/>
      </w:rPr>
      <w:t>Paris, France</w:t>
    </w:r>
    <w:r>
      <w:rPr>
        <w:rFonts w:asciiTheme="minorHAnsi" w:hAnsiTheme="minorHAnsi"/>
        <w:color w:val="00002B"/>
        <w:sz w:val="12"/>
        <w:szCs w:val="12"/>
      </w:rPr>
      <w:t>.</w:t>
    </w:r>
    <w:r w:rsidRPr="00161AAC">
      <w:rPr>
        <w:rFonts w:asciiTheme="minorHAnsi" w:hAnsiTheme="minorHAnsi"/>
        <w:color w:val="00002B"/>
        <w:sz w:val="12"/>
        <w:szCs w:val="12"/>
      </w:rPr>
      <w:t xml:space="preserve"> Secretary </w:t>
    </w:r>
    <w:r w:rsidR="00B536F4" w:rsidRPr="00B536F4">
      <w:rPr>
        <w:rFonts w:asciiTheme="minorHAnsi" w:hAnsiTheme="minorHAnsi"/>
        <w:b/>
        <w:bCs/>
        <w:color w:val="00002B"/>
        <w:sz w:val="12"/>
        <w:szCs w:val="12"/>
      </w:rPr>
      <w:t>Mónica Marazuela</w:t>
    </w:r>
    <w:r w:rsidR="00B536F4">
      <w:rPr>
        <w:rFonts w:asciiTheme="minorHAnsi" w:hAnsiTheme="minorHAnsi"/>
        <w:b/>
        <w:bCs/>
        <w:color w:val="00002B"/>
        <w:sz w:val="12"/>
        <w:szCs w:val="12"/>
      </w:rPr>
      <w:t xml:space="preserve"> </w:t>
    </w:r>
    <w:r w:rsidR="00B536F4">
      <w:rPr>
        <w:rFonts w:asciiTheme="minorHAnsi" w:hAnsiTheme="minorHAnsi"/>
        <w:color w:val="00002B"/>
        <w:sz w:val="12"/>
        <w:szCs w:val="12"/>
      </w:rPr>
      <w:t>Madrid, Spain</w:t>
    </w:r>
    <w:r>
      <w:rPr>
        <w:rFonts w:asciiTheme="minorHAnsi" w:hAnsiTheme="minorHAnsi"/>
        <w:color w:val="00002B"/>
        <w:sz w:val="12"/>
        <w:szCs w:val="12"/>
      </w:rPr>
      <w:t>.</w:t>
    </w:r>
    <w:r w:rsidRPr="00161AAC">
      <w:rPr>
        <w:rFonts w:asciiTheme="minorHAnsi" w:hAnsiTheme="minorHAnsi"/>
        <w:color w:val="00002B"/>
        <w:sz w:val="12"/>
        <w:szCs w:val="12"/>
      </w:rPr>
      <w:t xml:space="preserve"> Treasurer </w:t>
    </w:r>
    <w:r w:rsidR="00661B9F">
      <w:rPr>
        <w:rFonts w:asciiTheme="minorHAnsi" w:hAnsiTheme="minorHAnsi"/>
        <w:b/>
        <w:bCs/>
        <w:color w:val="00002B"/>
        <w:sz w:val="12"/>
        <w:szCs w:val="12"/>
      </w:rPr>
      <w:t>Djuro Macut</w:t>
    </w:r>
    <w:r w:rsidRPr="00161AAC">
      <w:rPr>
        <w:rFonts w:asciiTheme="minorHAnsi" w:hAnsiTheme="minorHAnsi"/>
        <w:b/>
        <w:bCs/>
        <w:color w:val="00002B"/>
        <w:sz w:val="12"/>
        <w:szCs w:val="12"/>
      </w:rPr>
      <w:t xml:space="preserve"> </w:t>
    </w:r>
    <w:r w:rsidR="00661B9F">
      <w:rPr>
        <w:rFonts w:asciiTheme="minorHAnsi" w:hAnsiTheme="minorHAnsi"/>
        <w:color w:val="00002B"/>
        <w:sz w:val="12"/>
        <w:szCs w:val="12"/>
      </w:rPr>
      <w:t>Belgrade, Serbia</w:t>
    </w:r>
    <w:r>
      <w:rPr>
        <w:rFonts w:asciiTheme="minorHAnsi" w:hAnsiTheme="minorHAnsi"/>
        <w:color w:val="00002B"/>
        <w:sz w:val="12"/>
        <w:szCs w:val="12"/>
      </w:rPr>
      <w:t>.</w:t>
    </w:r>
    <w:r w:rsidRPr="00161AAC">
      <w:rPr>
        <w:rFonts w:asciiTheme="minorHAnsi" w:hAnsiTheme="minorHAnsi"/>
        <w:color w:val="00002B"/>
        <w:sz w:val="12"/>
        <w:szCs w:val="12"/>
      </w:rPr>
      <w:t xml:space="preserve"> Executive Committee members:</w:t>
    </w:r>
    <w:r w:rsidR="00490C16">
      <w:rPr>
        <w:rFonts w:asciiTheme="minorHAnsi" w:hAnsiTheme="minorHAnsi"/>
        <w:color w:val="00002B"/>
        <w:sz w:val="12"/>
        <w:szCs w:val="12"/>
      </w:rPr>
      <w:t xml:space="preserve"> </w:t>
    </w:r>
    <w:r w:rsidR="00964B2C">
      <w:rPr>
        <w:rFonts w:asciiTheme="minorHAnsi" w:hAnsiTheme="minorHAnsi"/>
        <w:b/>
        <w:bCs/>
        <w:color w:val="00002B"/>
        <w:sz w:val="12"/>
        <w:szCs w:val="12"/>
      </w:rPr>
      <w:t>Philippe Chanson</w:t>
    </w:r>
    <w:r w:rsidR="00964B2C" w:rsidRPr="00161AAC">
      <w:rPr>
        <w:rFonts w:asciiTheme="minorHAnsi" w:hAnsiTheme="minorHAnsi"/>
        <w:b/>
        <w:bCs/>
        <w:color w:val="00002B"/>
        <w:sz w:val="12"/>
        <w:szCs w:val="12"/>
      </w:rPr>
      <w:t xml:space="preserve"> </w:t>
    </w:r>
    <w:r w:rsidR="00964B2C">
      <w:rPr>
        <w:rFonts w:asciiTheme="minorHAnsi" w:hAnsiTheme="minorHAnsi"/>
        <w:color w:val="00002B"/>
        <w:sz w:val="12"/>
        <w:szCs w:val="12"/>
      </w:rPr>
      <w:t>Paris</w:t>
    </w:r>
    <w:r w:rsidR="00964B2C" w:rsidRPr="00161AAC">
      <w:rPr>
        <w:rFonts w:asciiTheme="minorHAnsi" w:hAnsiTheme="minorHAnsi"/>
        <w:color w:val="00002B"/>
        <w:sz w:val="12"/>
        <w:szCs w:val="12"/>
      </w:rPr>
      <w:t xml:space="preserve">, </w:t>
    </w:r>
    <w:r w:rsidR="00964B2C">
      <w:rPr>
        <w:rFonts w:asciiTheme="minorHAnsi" w:hAnsiTheme="minorHAnsi"/>
        <w:color w:val="00002B"/>
        <w:sz w:val="12"/>
        <w:szCs w:val="12"/>
      </w:rPr>
      <w:t>France.</w:t>
    </w:r>
    <w:r w:rsidR="00964B2C" w:rsidRPr="00161AAC">
      <w:rPr>
        <w:rFonts w:asciiTheme="minorHAnsi" w:hAnsiTheme="minorHAnsi"/>
        <w:color w:val="00002B"/>
        <w:sz w:val="12"/>
        <w:szCs w:val="12"/>
      </w:rPr>
      <w:t xml:space="preserve"> </w:t>
    </w:r>
    <w:r w:rsidR="00661B9F" w:rsidRPr="00661B9F">
      <w:rPr>
        <w:rFonts w:asciiTheme="minorHAnsi" w:hAnsiTheme="minorHAnsi"/>
        <w:b/>
        <w:bCs/>
        <w:color w:val="00002B"/>
        <w:sz w:val="12"/>
        <w:szCs w:val="12"/>
      </w:rPr>
      <w:t>Mirjam Christ-Crain</w:t>
    </w:r>
    <w:r w:rsidR="00661B9F">
      <w:rPr>
        <w:rFonts w:asciiTheme="minorHAnsi" w:hAnsiTheme="minorHAnsi"/>
        <w:color w:val="00002B"/>
        <w:sz w:val="12"/>
        <w:szCs w:val="12"/>
      </w:rPr>
      <w:t xml:space="preserve"> Basel, Switzerland. </w:t>
    </w:r>
    <w:r w:rsidR="00964B2C" w:rsidRPr="00AA20CE">
      <w:rPr>
        <w:rFonts w:asciiTheme="minorHAnsi" w:hAnsiTheme="minorHAnsi"/>
        <w:b/>
        <w:bCs/>
        <w:color w:val="00002B"/>
        <w:sz w:val="12"/>
        <w:szCs w:val="12"/>
        <w:lang w:val="it-IT"/>
      </w:rPr>
      <w:t xml:space="preserve">Martin Fassnacht </w:t>
    </w:r>
    <w:r w:rsidR="00964B2C" w:rsidRPr="00AA20CE">
      <w:rPr>
        <w:rFonts w:asciiTheme="minorHAnsi" w:hAnsiTheme="minorHAnsi"/>
        <w:color w:val="00002B"/>
        <w:sz w:val="12"/>
        <w:szCs w:val="12"/>
        <w:lang w:val="it-IT"/>
      </w:rPr>
      <w:t>Würzburg</w:t>
    </w:r>
    <w:r w:rsidR="00964B2C" w:rsidRPr="00AA20CE">
      <w:rPr>
        <w:rFonts w:asciiTheme="minorHAnsi" w:hAnsiTheme="minorHAnsi"/>
        <w:b/>
        <w:bCs/>
        <w:color w:val="00002B"/>
        <w:sz w:val="12"/>
        <w:szCs w:val="12"/>
        <w:lang w:val="it-IT"/>
      </w:rPr>
      <w:t xml:space="preserve">, </w:t>
    </w:r>
    <w:r w:rsidR="00964B2C" w:rsidRPr="00AA20CE">
      <w:rPr>
        <w:rFonts w:asciiTheme="minorHAnsi" w:hAnsiTheme="minorHAnsi"/>
        <w:color w:val="00002B"/>
        <w:sz w:val="12"/>
        <w:szCs w:val="12"/>
        <w:lang w:val="it-IT"/>
      </w:rPr>
      <w:t>Germany</w:t>
    </w:r>
    <w:r w:rsidR="00964B2C" w:rsidRPr="00AA20CE">
      <w:rPr>
        <w:rFonts w:asciiTheme="minorHAnsi" w:hAnsiTheme="minorHAnsi"/>
        <w:b/>
        <w:color w:val="00002B"/>
        <w:sz w:val="12"/>
        <w:szCs w:val="12"/>
        <w:lang w:val="it-IT"/>
      </w:rPr>
      <w:t xml:space="preserve">. </w:t>
    </w:r>
    <w:r w:rsidR="00490C16" w:rsidRPr="00AA20CE">
      <w:rPr>
        <w:rFonts w:asciiTheme="minorHAnsi" w:hAnsiTheme="minorHAnsi"/>
        <w:b/>
        <w:color w:val="00002B"/>
        <w:sz w:val="12"/>
        <w:szCs w:val="12"/>
        <w:lang w:val="it-IT"/>
      </w:rPr>
      <w:t>Simona Glasberg</w:t>
    </w:r>
    <w:r w:rsidR="00490C16" w:rsidRPr="00AA20CE">
      <w:rPr>
        <w:rFonts w:asciiTheme="minorHAnsi" w:hAnsiTheme="minorHAnsi"/>
        <w:color w:val="00002B"/>
        <w:sz w:val="12"/>
        <w:szCs w:val="12"/>
        <w:lang w:val="it-IT"/>
      </w:rPr>
      <w:t xml:space="preserve"> Jerusalem, Israel.</w:t>
    </w:r>
    <w:r w:rsidR="00B536F4" w:rsidRPr="00AA20CE">
      <w:rPr>
        <w:rFonts w:asciiTheme="minorHAnsi" w:hAnsiTheme="minorHAnsi"/>
        <w:color w:val="00002B"/>
        <w:sz w:val="12"/>
        <w:szCs w:val="12"/>
        <w:lang w:val="it-IT"/>
      </w:rPr>
      <w:t xml:space="preserve"> </w:t>
    </w:r>
    <w:r w:rsidR="00B536F4" w:rsidRPr="00AA20CE">
      <w:rPr>
        <w:rFonts w:asciiTheme="minorHAnsi" w:hAnsiTheme="minorHAnsi"/>
        <w:b/>
        <w:color w:val="00002B"/>
        <w:sz w:val="12"/>
        <w:szCs w:val="12"/>
        <w:lang w:val="it-IT"/>
      </w:rPr>
      <w:t>Riccarda Granata</w:t>
    </w:r>
    <w:r w:rsidR="00B536F4" w:rsidRPr="00AA20CE">
      <w:rPr>
        <w:rFonts w:asciiTheme="minorHAnsi" w:hAnsiTheme="minorHAnsi"/>
        <w:color w:val="00002B"/>
        <w:sz w:val="12"/>
        <w:szCs w:val="12"/>
        <w:lang w:val="it-IT"/>
      </w:rPr>
      <w:t xml:space="preserve"> Torino, Italy. </w:t>
    </w:r>
    <w:r w:rsidR="00A67ED6">
      <w:rPr>
        <w:rFonts w:asciiTheme="minorHAnsi" w:hAnsiTheme="minorHAnsi"/>
        <w:b/>
        <w:color w:val="00002B"/>
        <w:sz w:val="12"/>
        <w:szCs w:val="12"/>
      </w:rPr>
      <w:t>Robin Peeters</w:t>
    </w:r>
    <w:r w:rsidR="00490C16">
      <w:rPr>
        <w:rFonts w:asciiTheme="minorHAnsi" w:hAnsiTheme="minorHAnsi"/>
        <w:color w:val="00002B"/>
        <w:sz w:val="12"/>
        <w:szCs w:val="12"/>
      </w:rPr>
      <w:t xml:space="preserve"> Rotterdam, The Netherlands</w:t>
    </w:r>
    <w:r>
      <w:rPr>
        <w:rFonts w:asciiTheme="minorHAnsi" w:hAnsiTheme="minorHAnsi"/>
        <w:color w:val="00002B"/>
        <w:sz w:val="12"/>
        <w:szCs w:val="12"/>
      </w:rPr>
      <w:t>.</w:t>
    </w:r>
    <w:r w:rsidRPr="00161AAC">
      <w:rPr>
        <w:rFonts w:asciiTheme="minorHAnsi" w:hAnsiTheme="minorHAnsi"/>
        <w:color w:val="00002B"/>
        <w:sz w:val="12"/>
        <w:szCs w:val="12"/>
      </w:rPr>
      <w:t xml:space="preserve"> Ex-Officio members: </w:t>
    </w:r>
    <w:r w:rsidR="00964B2C" w:rsidRPr="00161AAC">
      <w:rPr>
        <w:rFonts w:asciiTheme="minorHAnsi" w:hAnsiTheme="minorHAnsi"/>
        <w:color w:val="00002B"/>
        <w:sz w:val="12"/>
        <w:szCs w:val="12"/>
      </w:rPr>
      <w:t xml:space="preserve">EYES Representative </w:t>
    </w:r>
    <w:r w:rsidR="00964B2C">
      <w:rPr>
        <w:rFonts w:asciiTheme="minorHAnsi" w:hAnsiTheme="minorHAnsi"/>
        <w:b/>
        <w:color w:val="00002B"/>
        <w:sz w:val="12"/>
        <w:szCs w:val="12"/>
      </w:rPr>
      <w:t>Eva Coopmans</w:t>
    </w:r>
    <w:r w:rsidR="00964B2C">
      <w:rPr>
        <w:rFonts w:asciiTheme="minorHAnsi" w:hAnsiTheme="minorHAnsi"/>
        <w:color w:val="00002B"/>
        <w:sz w:val="12"/>
        <w:szCs w:val="12"/>
      </w:rPr>
      <w:t>, Rotterdam, Netherlands.</w:t>
    </w:r>
    <w:r w:rsidR="00964B2C" w:rsidRPr="00161AAC">
      <w:rPr>
        <w:rFonts w:asciiTheme="minorHAnsi" w:hAnsiTheme="minorHAnsi"/>
        <w:color w:val="00002B"/>
        <w:sz w:val="12"/>
        <w:szCs w:val="12"/>
      </w:rPr>
      <w:t xml:space="preserve"> </w:t>
    </w:r>
    <w:r w:rsidRPr="00161AAC">
      <w:rPr>
        <w:rFonts w:asciiTheme="minorHAnsi" w:hAnsiTheme="minorHAnsi"/>
        <w:color w:val="00002B"/>
        <w:sz w:val="12"/>
        <w:szCs w:val="12"/>
      </w:rPr>
      <w:t xml:space="preserve">Nurse Representative </w:t>
    </w:r>
    <w:r w:rsidR="00A67ED6">
      <w:rPr>
        <w:rFonts w:asciiTheme="minorHAnsi" w:hAnsiTheme="minorHAnsi"/>
        <w:b/>
        <w:color w:val="00002B"/>
        <w:sz w:val="12"/>
        <w:szCs w:val="12"/>
      </w:rPr>
      <w:t>Sherwin Criseno</w:t>
    </w:r>
    <w:r w:rsidR="00A67ED6">
      <w:rPr>
        <w:rFonts w:asciiTheme="minorHAnsi" w:hAnsiTheme="minorHAnsi"/>
        <w:color w:val="00002B"/>
        <w:sz w:val="12"/>
        <w:szCs w:val="12"/>
      </w:rPr>
      <w:t xml:space="preserve"> West Bromwich, UK</w:t>
    </w:r>
    <w:r w:rsidR="00964B2C">
      <w:rPr>
        <w:rFonts w:asciiTheme="minorHAnsi" w:hAnsiTheme="minorHAnsi"/>
        <w:color w:val="00002B"/>
        <w:sz w:val="12"/>
        <w:szCs w:val="12"/>
      </w:rPr>
      <w:t xml:space="preserve">. </w:t>
    </w:r>
    <w:r w:rsidRPr="00161AAC">
      <w:rPr>
        <w:rFonts w:asciiTheme="minorHAnsi" w:hAnsiTheme="minorHAnsi"/>
        <w:color w:val="00002B"/>
        <w:sz w:val="12"/>
        <w:szCs w:val="12"/>
      </w:rPr>
      <w:t xml:space="preserve">ECAS Representative </w:t>
    </w:r>
    <w:r w:rsidR="00B8361C">
      <w:rPr>
        <w:rFonts w:asciiTheme="minorHAnsi" w:hAnsiTheme="minorHAnsi"/>
        <w:b/>
        <w:bCs/>
        <w:color w:val="00002B"/>
        <w:sz w:val="12"/>
        <w:szCs w:val="12"/>
      </w:rPr>
      <w:t>Anton Luger</w:t>
    </w:r>
    <w:r w:rsidRPr="00161AAC">
      <w:rPr>
        <w:rFonts w:asciiTheme="minorHAnsi" w:hAnsiTheme="minorHAnsi"/>
        <w:b/>
        <w:bCs/>
        <w:color w:val="00002B"/>
        <w:sz w:val="12"/>
        <w:szCs w:val="12"/>
      </w:rPr>
      <w:t xml:space="preserve"> </w:t>
    </w:r>
    <w:r w:rsidR="00B8361C">
      <w:rPr>
        <w:rFonts w:asciiTheme="minorHAnsi" w:hAnsiTheme="minorHAnsi"/>
        <w:color w:val="00002B"/>
        <w:sz w:val="12"/>
        <w:szCs w:val="12"/>
      </w:rPr>
      <w:t>Vienna</w:t>
    </w:r>
    <w:r w:rsidRPr="00161AAC">
      <w:rPr>
        <w:rFonts w:asciiTheme="minorHAnsi" w:hAnsiTheme="minorHAnsi"/>
        <w:color w:val="00002B"/>
        <w:sz w:val="12"/>
        <w:szCs w:val="12"/>
      </w:rPr>
      <w:t xml:space="preserve">, </w:t>
    </w:r>
    <w:r w:rsidR="00B8361C">
      <w:rPr>
        <w:rFonts w:asciiTheme="minorHAnsi" w:hAnsiTheme="minorHAnsi"/>
        <w:color w:val="00002B"/>
        <w:sz w:val="12"/>
        <w:szCs w:val="12"/>
      </w:rPr>
      <w:t>Austria</w:t>
    </w:r>
    <w:r>
      <w:rPr>
        <w:rFonts w:asciiTheme="minorHAnsi" w:hAnsiTheme="minorHAnsi"/>
        <w:color w:val="00002B"/>
        <w:sz w:val="12"/>
        <w:szCs w:val="12"/>
      </w:rPr>
      <w:t>.</w:t>
    </w:r>
    <w:r w:rsidRPr="00161AAC">
      <w:rPr>
        <w:rFonts w:asciiTheme="minorHAnsi" w:hAnsiTheme="minorHAnsi"/>
        <w:color w:val="00002B"/>
        <w:sz w:val="12"/>
        <w:szCs w:val="12"/>
      </w:rPr>
      <w:t xml:space="preserve"> </w:t>
    </w:r>
  </w:p>
  <w:p w14:paraId="1728B07D" w14:textId="77777777" w:rsidR="00592E95" w:rsidRDefault="00592E95" w:rsidP="00592E95">
    <w:pPr>
      <w:pStyle w:val="Default"/>
      <w:ind w:left="-426" w:right="-426"/>
      <w:rPr>
        <w:rFonts w:asciiTheme="minorHAnsi" w:hAnsiTheme="minorHAnsi"/>
        <w:color w:val="00ACBD"/>
        <w:sz w:val="12"/>
        <w:szCs w:val="12"/>
      </w:rPr>
    </w:pPr>
    <w:r>
      <w:rPr>
        <w:rFonts w:asciiTheme="minorHAnsi" w:hAnsiTheme="minorHAnsi"/>
        <w:color w:val="00ACBD"/>
        <w:sz w:val="12"/>
        <w:szCs w:val="12"/>
      </w:rPr>
      <w:t xml:space="preserve">Registered in England and Wales No. 5540866. Registered Office: Redwood House, Brotherswood Court, Great Park Road, Almondsbury Business Park, </w:t>
    </w:r>
    <w:r w:rsidR="00037879">
      <w:rPr>
        <w:rFonts w:asciiTheme="minorHAnsi" w:hAnsiTheme="minorHAnsi"/>
        <w:color w:val="00ACBD"/>
        <w:sz w:val="12"/>
        <w:szCs w:val="12"/>
      </w:rPr>
      <w:t>Bradley Stoke, Bristol, BS32 4QW</w:t>
    </w:r>
    <w:r>
      <w:rPr>
        <w:rFonts w:asciiTheme="minorHAnsi" w:hAnsiTheme="minorHAnsi"/>
        <w:color w:val="00ACBD"/>
        <w:sz w:val="12"/>
        <w:szCs w:val="12"/>
      </w:rPr>
      <w:t xml:space="preserve">, UK. Company Limited by </w:t>
    </w:r>
  </w:p>
  <w:p w14:paraId="0F07767E" w14:textId="77777777" w:rsidR="00592E95" w:rsidRDefault="00592E95" w:rsidP="00592E95">
    <w:pPr>
      <w:pStyle w:val="Default"/>
      <w:ind w:left="-426" w:right="-426"/>
      <w:rPr>
        <w:rFonts w:asciiTheme="minorHAnsi" w:hAnsiTheme="minorHAnsi"/>
        <w:color w:val="00ACBD"/>
        <w:sz w:val="12"/>
        <w:szCs w:val="12"/>
      </w:rPr>
    </w:pPr>
    <w:r>
      <w:rPr>
        <w:rFonts w:asciiTheme="minorHAnsi" w:hAnsiTheme="minorHAnsi"/>
        <w:color w:val="00ACBD"/>
        <w:sz w:val="12"/>
        <w:szCs w:val="12"/>
      </w:rPr>
      <w:t>Guarantee. Registered Charity No. 1123492.</w:t>
    </w:r>
  </w:p>
  <w:p w14:paraId="2C597367" w14:textId="77777777" w:rsidR="003D1583" w:rsidRDefault="003D1583" w:rsidP="003D1583">
    <w:pPr>
      <w:pStyle w:val="Pidipagina"/>
      <w:ind w:left="-426" w:right="-426"/>
    </w:pPr>
  </w:p>
  <w:p w14:paraId="7EACEFA9" w14:textId="77777777" w:rsidR="003D1583" w:rsidRDefault="003D1583" w:rsidP="003D1583">
    <w:pPr>
      <w:pStyle w:val="Pidipagina"/>
      <w:ind w:left="-426" w:right="-426"/>
    </w:pPr>
  </w:p>
  <w:p w14:paraId="4B731DE8" w14:textId="77777777" w:rsidR="003D1583" w:rsidRDefault="003D15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3871B" w14:textId="77777777" w:rsidR="00E5268A" w:rsidRDefault="00E5268A" w:rsidP="00161AAC">
      <w:r>
        <w:separator/>
      </w:r>
    </w:p>
  </w:footnote>
  <w:footnote w:type="continuationSeparator" w:id="0">
    <w:p w14:paraId="33E26BDD" w14:textId="77777777" w:rsidR="00E5268A" w:rsidRDefault="00E5268A" w:rsidP="00161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043E" w14:textId="77777777" w:rsidR="002D65FB" w:rsidRDefault="002D65FB" w:rsidP="002D65FB">
    <w:pPr>
      <w:pStyle w:val="Intestazione"/>
      <w:tabs>
        <w:tab w:val="clear" w:pos="9026"/>
        <w:tab w:val="right" w:pos="9639"/>
      </w:tabs>
      <w:ind w:left="-426" w:right="-284"/>
    </w:pPr>
    <w:r>
      <w:rPr>
        <w:noProof/>
        <w:lang w:val="en-US"/>
      </w:rPr>
      <w:drawing>
        <wp:anchor distT="0" distB="0" distL="114300" distR="114300" simplePos="0" relativeHeight="251666432" behindDoc="0" locked="0" layoutInCell="1" allowOverlap="1" wp14:anchorId="316196F6" wp14:editId="07E91A03">
          <wp:simplePos x="0" y="0"/>
          <wp:positionH relativeFrom="column">
            <wp:posOffset>5092348</wp:posOffset>
          </wp:positionH>
          <wp:positionV relativeFrom="paragraph">
            <wp:posOffset>227234</wp:posOffset>
          </wp:positionV>
          <wp:extent cx="1199698" cy="361862"/>
          <wp:effectExtent l="0" t="0" r="635"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ice for standalo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9698" cy="361862"/>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149792E0" wp14:editId="15EA4E2E">
          <wp:extent cx="2183027" cy="599263"/>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E_Logo_AW_RGB.png"/>
                  <pic:cNvPicPr/>
                </pic:nvPicPr>
                <pic:blipFill>
                  <a:blip r:embed="rId2">
                    <a:extLst>
                      <a:ext uri="{28A0092B-C50C-407E-A947-70E740481C1C}">
                        <a14:useLocalDpi xmlns:a14="http://schemas.microsoft.com/office/drawing/2010/main" val="0"/>
                      </a:ext>
                    </a:extLst>
                  </a:blip>
                  <a:stretch>
                    <a:fillRect/>
                  </a:stretch>
                </pic:blipFill>
                <pic:spPr>
                  <a:xfrm>
                    <a:off x="0" y="0"/>
                    <a:ext cx="2182399" cy="599091"/>
                  </a:xfrm>
                  <a:prstGeom prst="rect">
                    <a:avLst/>
                  </a:prstGeom>
                </pic:spPr>
              </pic:pic>
            </a:graphicData>
          </a:graphic>
        </wp:inline>
      </w:drawing>
    </w:r>
  </w:p>
  <w:p w14:paraId="502AA15A" w14:textId="77777777" w:rsidR="002D65FB" w:rsidRDefault="002D65FB" w:rsidP="002D65FB">
    <w:pPr>
      <w:pStyle w:val="Intestazione"/>
      <w:tabs>
        <w:tab w:val="clear" w:pos="9026"/>
        <w:tab w:val="right" w:pos="9639"/>
      </w:tabs>
      <w:ind w:left="-284" w:right="-284"/>
    </w:pPr>
  </w:p>
  <w:p w14:paraId="0E7CE9F1" w14:textId="77777777" w:rsidR="002D65FB" w:rsidRPr="003D1583" w:rsidRDefault="002D65FB" w:rsidP="002D65FB">
    <w:pPr>
      <w:pStyle w:val="Intestazione"/>
    </w:pPr>
  </w:p>
  <w:p w14:paraId="692779C5" w14:textId="77777777" w:rsidR="003C1159" w:rsidRPr="002D65FB" w:rsidRDefault="003C1159" w:rsidP="002D65F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D527" w14:textId="77777777" w:rsidR="003D1583" w:rsidRDefault="00FD1473" w:rsidP="003D1583">
    <w:pPr>
      <w:pStyle w:val="Intestazione"/>
      <w:tabs>
        <w:tab w:val="clear" w:pos="9026"/>
        <w:tab w:val="right" w:pos="9639"/>
      </w:tabs>
      <w:ind w:left="-426" w:right="-284"/>
    </w:pPr>
    <w:r>
      <w:rPr>
        <w:noProof/>
        <w:lang w:val="en-US"/>
      </w:rPr>
      <w:drawing>
        <wp:anchor distT="0" distB="0" distL="114300" distR="114300" simplePos="0" relativeHeight="251664384" behindDoc="0" locked="0" layoutInCell="1" allowOverlap="1" wp14:anchorId="1FC2B2AB" wp14:editId="0B4D1A26">
          <wp:simplePos x="0" y="0"/>
          <wp:positionH relativeFrom="column">
            <wp:posOffset>5092348</wp:posOffset>
          </wp:positionH>
          <wp:positionV relativeFrom="paragraph">
            <wp:posOffset>227234</wp:posOffset>
          </wp:positionV>
          <wp:extent cx="1199698" cy="361862"/>
          <wp:effectExtent l="0" t="0" r="63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ice for standalo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9698" cy="361862"/>
                  </a:xfrm>
                  <a:prstGeom prst="rect">
                    <a:avLst/>
                  </a:prstGeom>
                </pic:spPr>
              </pic:pic>
            </a:graphicData>
          </a:graphic>
          <wp14:sizeRelH relativeFrom="page">
            <wp14:pctWidth>0</wp14:pctWidth>
          </wp14:sizeRelH>
          <wp14:sizeRelV relativeFrom="page">
            <wp14:pctHeight>0</wp14:pctHeight>
          </wp14:sizeRelV>
        </wp:anchor>
      </w:drawing>
    </w:r>
    <w:r w:rsidR="003D1583">
      <w:rPr>
        <w:noProof/>
        <w:lang w:val="en-US"/>
      </w:rPr>
      <w:drawing>
        <wp:inline distT="0" distB="0" distL="0" distR="0" wp14:anchorId="27F0D6FC" wp14:editId="5D743758">
          <wp:extent cx="2183027" cy="599263"/>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E_Logo_AW_RGB.png"/>
                  <pic:cNvPicPr/>
                </pic:nvPicPr>
                <pic:blipFill>
                  <a:blip r:embed="rId2">
                    <a:extLst>
                      <a:ext uri="{28A0092B-C50C-407E-A947-70E740481C1C}">
                        <a14:useLocalDpi xmlns:a14="http://schemas.microsoft.com/office/drawing/2010/main" val="0"/>
                      </a:ext>
                    </a:extLst>
                  </a:blip>
                  <a:stretch>
                    <a:fillRect/>
                  </a:stretch>
                </pic:blipFill>
                <pic:spPr>
                  <a:xfrm>
                    <a:off x="0" y="0"/>
                    <a:ext cx="2182399" cy="599091"/>
                  </a:xfrm>
                  <a:prstGeom prst="rect">
                    <a:avLst/>
                  </a:prstGeom>
                </pic:spPr>
              </pic:pic>
            </a:graphicData>
          </a:graphic>
        </wp:inline>
      </w:drawing>
    </w:r>
  </w:p>
  <w:p w14:paraId="70B13120" w14:textId="77777777" w:rsidR="003D1583" w:rsidRDefault="003D1583" w:rsidP="003D1583">
    <w:pPr>
      <w:pStyle w:val="Intestazione"/>
      <w:tabs>
        <w:tab w:val="clear" w:pos="9026"/>
        <w:tab w:val="right" w:pos="9639"/>
      </w:tabs>
      <w:ind w:left="-284" w:right="-284"/>
    </w:pPr>
  </w:p>
  <w:p w14:paraId="58B6917C" w14:textId="77777777" w:rsidR="003D1583" w:rsidRPr="003D1583" w:rsidRDefault="003D1583" w:rsidP="003D158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E08F5"/>
    <w:multiLevelType w:val="hybridMultilevel"/>
    <w:tmpl w:val="685E34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E98"/>
    <w:rsid w:val="00037879"/>
    <w:rsid w:val="0007380C"/>
    <w:rsid w:val="00096516"/>
    <w:rsid w:val="000C26CD"/>
    <w:rsid w:val="000F113C"/>
    <w:rsid w:val="001026FD"/>
    <w:rsid w:val="00117E5D"/>
    <w:rsid w:val="00161AAC"/>
    <w:rsid w:val="00173B3D"/>
    <w:rsid w:val="002311C4"/>
    <w:rsid w:val="00270B01"/>
    <w:rsid w:val="002D65FB"/>
    <w:rsid w:val="0033436C"/>
    <w:rsid w:val="003365E0"/>
    <w:rsid w:val="003971AE"/>
    <w:rsid w:val="003A5B9C"/>
    <w:rsid w:val="003C1159"/>
    <w:rsid w:val="003C2C3B"/>
    <w:rsid w:val="003D1583"/>
    <w:rsid w:val="00404C46"/>
    <w:rsid w:val="00417448"/>
    <w:rsid w:val="00481E98"/>
    <w:rsid w:val="00490C16"/>
    <w:rsid w:val="004B0BE0"/>
    <w:rsid w:val="00540667"/>
    <w:rsid w:val="00592E95"/>
    <w:rsid w:val="005A504D"/>
    <w:rsid w:val="005B0EC0"/>
    <w:rsid w:val="005D69AA"/>
    <w:rsid w:val="005E0DAE"/>
    <w:rsid w:val="005F1A3B"/>
    <w:rsid w:val="00661B9F"/>
    <w:rsid w:val="00715A91"/>
    <w:rsid w:val="00733DFA"/>
    <w:rsid w:val="007876D2"/>
    <w:rsid w:val="007A2E4B"/>
    <w:rsid w:val="007D2A6F"/>
    <w:rsid w:val="00846E9F"/>
    <w:rsid w:val="0085621C"/>
    <w:rsid w:val="008D4D2E"/>
    <w:rsid w:val="00936BCA"/>
    <w:rsid w:val="00937DBB"/>
    <w:rsid w:val="00964B2C"/>
    <w:rsid w:val="00974CC2"/>
    <w:rsid w:val="00997F65"/>
    <w:rsid w:val="00A1220E"/>
    <w:rsid w:val="00A26370"/>
    <w:rsid w:val="00A67ED6"/>
    <w:rsid w:val="00A74191"/>
    <w:rsid w:val="00A824EA"/>
    <w:rsid w:val="00AA20CE"/>
    <w:rsid w:val="00B536F4"/>
    <w:rsid w:val="00B8361C"/>
    <w:rsid w:val="00BB562D"/>
    <w:rsid w:val="00BC04EB"/>
    <w:rsid w:val="00C16BC7"/>
    <w:rsid w:val="00C66AFE"/>
    <w:rsid w:val="00CB7771"/>
    <w:rsid w:val="00CD4B67"/>
    <w:rsid w:val="00CF0966"/>
    <w:rsid w:val="00D452F4"/>
    <w:rsid w:val="00D56B08"/>
    <w:rsid w:val="00D86B4C"/>
    <w:rsid w:val="00DE599B"/>
    <w:rsid w:val="00E5268A"/>
    <w:rsid w:val="00E53678"/>
    <w:rsid w:val="00E75400"/>
    <w:rsid w:val="00E85E84"/>
    <w:rsid w:val="00E86F76"/>
    <w:rsid w:val="00EB7599"/>
    <w:rsid w:val="00EE1BDF"/>
    <w:rsid w:val="00F13641"/>
    <w:rsid w:val="00F70AE1"/>
    <w:rsid w:val="00F76062"/>
    <w:rsid w:val="00F83210"/>
    <w:rsid w:val="00FB3C7E"/>
    <w:rsid w:val="00FD1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25A9E"/>
  <w15:docId w15:val="{9AE49BAF-32C0-426B-B3BC-D9EB1410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ESE"/>
    <w:qFormat/>
    <w:rsid w:val="0033436C"/>
    <w:pPr>
      <w:spacing w:line="240" w:lineRule="auto"/>
    </w:pPr>
    <w:rPr>
      <w:rFonts w:ascii="Calibri" w:hAnsi="Calibri"/>
      <w:sz w:val="22"/>
    </w:rPr>
  </w:style>
  <w:style w:type="paragraph" w:styleId="Titolo1">
    <w:name w:val="heading 1"/>
    <w:basedOn w:val="Normale"/>
    <w:next w:val="Normale"/>
    <w:link w:val="Titolo1Carattere"/>
    <w:uiPriority w:val="9"/>
    <w:qFormat/>
    <w:rsid w:val="0033436C"/>
    <w:pPr>
      <w:outlineLvl w:val="0"/>
    </w:pPr>
    <w:rPr>
      <w:b/>
      <w:sz w:val="36"/>
      <w:szCs w:val="36"/>
    </w:rPr>
  </w:style>
  <w:style w:type="paragraph" w:styleId="Titolo2">
    <w:name w:val="heading 2"/>
    <w:basedOn w:val="Normale"/>
    <w:next w:val="Normale"/>
    <w:link w:val="Titolo2Carattere"/>
    <w:uiPriority w:val="9"/>
    <w:unhideWhenUsed/>
    <w:qFormat/>
    <w:rsid w:val="0033436C"/>
    <w:pPr>
      <w:outlineLvl w:val="1"/>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0">
    <w:name w:val="Pa0"/>
    <w:basedOn w:val="Normale"/>
    <w:next w:val="Normale"/>
    <w:uiPriority w:val="99"/>
    <w:rsid w:val="00161AAC"/>
    <w:pPr>
      <w:autoSpaceDE w:val="0"/>
      <w:autoSpaceDN w:val="0"/>
      <w:adjustRightInd w:val="0"/>
      <w:spacing w:line="241" w:lineRule="atLeast"/>
    </w:pPr>
    <w:rPr>
      <w:sz w:val="24"/>
      <w:szCs w:val="24"/>
    </w:rPr>
  </w:style>
  <w:style w:type="character" w:customStyle="1" w:styleId="A18">
    <w:name w:val="A18"/>
    <w:uiPriority w:val="99"/>
    <w:rsid w:val="00161AAC"/>
    <w:rPr>
      <w:rFonts w:cs="Calibri"/>
      <w:color w:val="211D1E"/>
      <w:sz w:val="11"/>
      <w:szCs w:val="11"/>
    </w:rPr>
  </w:style>
  <w:style w:type="paragraph" w:styleId="Intestazione">
    <w:name w:val="header"/>
    <w:basedOn w:val="Normale"/>
    <w:link w:val="IntestazioneCarattere"/>
    <w:uiPriority w:val="99"/>
    <w:unhideWhenUsed/>
    <w:rsid w:val="00161AAC"/>
    <w:pPr>
      <w:tabs>
        <w:tab w:val="center" w:pos="4513"/>
        <w:tab w:val="right" w:pos="9026"/>
      </w:tabs>
    </w:pPr>
  </w:style>
  <w:style w:type="character" w:customStyle="1" w:styleId="IntestazioneCarattere">
    <w:name w:val="Intestazione Carattere"/>
    <w:basedOn w:val="Carpredefinitoparagrafo"/>
    <w:link w:val="Intestazione"/>
    <w:uiPriority w:val="99"/>
    <w:rsid w:val="00161AAC"/>
    <w:rPr>
      <w:rFonts w:ascii="Calibri" w:hAnsi="Calibri"/>
      <w:sz w:val="22"/>
    </w:rPr>
  </w:style>
  <w:style w:type="paragraph" w:styleId="Pidipagina">
    <w:name w:val="footer"/>
    <w:basedOn w:val="Normale"/>
    <w:link w:val="PidipaginaCarattere"/>
    <w:uiPriority w:val="99"/>
    <w:unhideWhenUsed/>
    <w:rsid w:val="00161AAC"/>
    <w:pPr>
      <w:tabs>
        <w:tab w:val="center" w:pos="4513"/>
        <w:tab w:val="right" w:pos="9026"/>
      </w:tabs>
    </w:pPr>
  </w:style>
  <w:style w:type="character" w:customStyle="1" w:styleId="PidipaginaCarattere">
    <w:name w:val="Piè di pagina Carattere"/>
    <w:basedOn w:val="Carpredefinitoparagrafo"/>
    <w:link w:val="Pidipagina"/>
    <w:uiPriority w:val="99"/>
    <w:rsid w:val="00161AAC"/>
    <w:rPr>
      <w:rFonts w:ascii="Calibri" w:hAnsi="Calibri"/>
      <w:sz w:val="22"/>
    </w:rPr>
  </w:style>
  <w:style w:type="paragraph" w:styleId="Testofumetto">
    <w:name w:val="Balloon Text"/>
    <w:basedOn w:val="Normale"/>
    <w:link w:val="TestofumettoCarattere"/>
    <w:uiPriority w:val="99"/>
    <w:semiHidden/>
    <w:unhideWhenUsed/>
    <w:rsid w:val="00161AA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1AAC"/>
    <w:rPr>
      <w:rFonts w:ascii="Tahoma" w:hAnsi="Tahoma" w:cs="Tahoma"/>
      <w:sz w:val="16"/>
      <w:szCs w:val="16"/>
    </w:rPr>
  </w:style>
  <w:style w:type="paragraph" w:customStyle="1" w:styleId="Default">
    <w:name w:val="Default"/>
    <w:rsid w:val="00161AAC"/>
    <w:pPr>
      <w:autoSpaceDE w:val="0"/>
      <w:autoSpaceDN w:val="0"/>
      <w:adjustRightInd w:val="0"/>
      <w:spacing w:line="240" w:lineRule="auto"/>
    </w:pPr>
    <w:rPr>
      <w:rFonts w:ascii="Foco" w:hAnsi="Foco" w:cs="Foco"/>
      <w:color w:val="000000"/>
      <w:sz w:val="24"/>
      <w:szCs w:val="24"/>
    </w:rPr>
  </w:style>
  <w:style w:type="character" w:styleId="Collegamentoipertestuale">
    <w:name w:val="Hyperlink"/>
    <w:basedOn w:val="Carpredefinitoparagrafo"/>
    <w:uiPriority w:val="99"/>
    <w:unhideWhenUsed/>
    <w:rsid w:val="00404C46"/>
    <w:rPr>
      <w:color w:val="0000FF" w:themeColor="hyperlink"/>
      <w:u w:val="single"/>
    </w:rPr>
  </w:style>
  <w:style w:type="character" w:styleId="Testosegnaposto">
    <w:name w:val="Placeholder Text"/>
    <w:basedOn w:val="Carpredefinitoparagrafo"/>
    <w:uiPriority w:val="99"/>
    <w:semiHidden/>
    <w:rsid w:val="003D1583"/>
    <w:rPr>
      <w:color w:val="808080"/>
    </w:rPr>
  </w:style>
  <w:style w:type="character" w:customStyle="1" w:styleId="Titolo1Carattere">
    <w:name w:val="Titolo 1 Carattere"/>
    <w:basedOn w:val="Carpredefinitoparagrafo"/>
    <w:link w:val="Titolo1"/>
    <w:uiPriority w:val="9"/>
    <w:rsid w:val="0033436C"/>
    <w:rPr>
      <w:rFonts w:ascii="Calibri" w:hAnsi="Calibri"/>
      <w:b/>
      <w:sz w:val="36"/>
      <w:szCs w:val="36"/>
    </w:rPr>
  </w:style>
  <w:style w:type="character" w:customStyle="1" w:styleId="Titolo2Carattere">
    <w:name w:val="Titolo 2 Carattere"/>
    <w:basedOn w:val="Carpredefinitoparagrafo"/>
    <w:link w:val="Titolo2"/>
    <w:uiPriority w:val="9"/>
    <w:rsid w:val="0033436C"/>
    <w:rPr>
      <w:rFonts w:ascii="Calibri" w:hAnsi="Calibri"/>
      <w:sz w:val="28"/>
      <w:szCs w:val="28"/>
    </w:rPr>
  </w:style>
  <w:style w:type="paragraph" w:styleId="Testocommento">
    <w:name w:val="annotation text"/>
    <w:basedOn w:val="Normale"/>
    <w:link w:val="TestocommentoCarattere"/>
    <w:uiPriority w:val="99"/>
    <w:semiHidden/>
    <w:unhideWhenUsed/>
    <w:rsid w:val="005F1A3B"/>
    <w:pPr>
      <w:spacing w:after="160"/>
    </w:pPr>
    <w:rPr>
      <w:rFonts w:asciiTheme="minorHAnsi" w:hAnsiTheme="minorHAnsi"/>
      <w:sz w:val="20"/>
      <w:szCs w:val="20"/>
      <w:lang w:val="en-US"/>
    </w:rPr>
  </w:style>
  <w:style w:type="character" w:customStyle="1" w:styleId="TestocommentoCarattere">
    <w:name w:val="Testo commento Carattere"/>
    <w:basedOn w:val="Carpredefinitoparagrafo"/>
    <w:link w:val="Testocommento"/>
    <w:uiPriority w:val="99"/>
    <w:semiHidden/>
    <w:rsid w:val="005F1A3B"/>
    <w:rPr>
      <w:rFonts w:asciiTheme="minorHAnsi" w:hAnsiTheme="minorHAnsi"/>
      <w:szCs w:val="20"/>
      <w:lang w:val="en-US"/>
    </w:rPr>
  </w:style>
  <w:style w:type="paragraph" w:styleId="Paragrafoelenco">
    <w:name w:val="List Paragraph"/>
    <w:basedOn w:val="Normale"/>
    <w:uiPriority w:val="34"/>
    <w:qFormat/>
    <w:rsid w:val="005F1A3B"/>
    <w:pPr>
      <w:spacing w:after="160" w:line="256" w:lineRule="auto"/>
      <w:ind w:left="720"/>
      <w:contextualSpacing/>
    </w:pPr>
    <w:rPr>
      <w:rFonts w:asciiTheme="minorHAnsi" w:hAnsiTheme="minorHAnsi"/>
      <w:lang w:val="en-US"/>
    </w:rPr>
  </w:style>
  <w:style w:type="character" w:styleId="Rimandocommento">
    <w:name w:val="annotation reference"/>
    <w:basedOn w:val="Carpredefinitoparagrafo"/>
    <w:uiPriority w:val="99"/>
    <w:semiHidden/>
    <w:unhideWhenUsed/>
    <w:rsid w:val="005F1A3B"/>
    <w:rPr>
      <w:sz w:val="16"/>
      <w:szCs w:val="16"/>
    </w:rPr>
  </w:style>
  <w:style w:type="paragraph" w:styleId="Soggettocommento">
    <w:name w:val="annotation subject"/>
    <w:basedOn w:val="Testocommento"/>
    <w:next w:val="Testocommento"/>
    <w:link w:val="SoggettocommentoCarattere"/>
    <w:uiPriority w:val="99"/>
    <w:semiHidden/>
    <w:unhideWhenUsed/>
    <w:rsid w:val="005B0EC0"/>
    <w:pPr>
      <w:spacing w:after="0"/>
    </w:pPr>
    <w:rPr>
      <w:rFonts w:ascii="Calibri" w:hAnsi="Calibri"/>
      <w:b/>
      <w:bCs/>
      <w:lang w:val="en-GB"/>
    </w:rPr>
  </w:style>
  <w:style w:type="character" w:customStyle="1" w:styleId="SoggettocommentoCarattere">
    <w:name w:val="Soggetto commento Carattere"/>
    <w:basedOn w:val="TestocommentoCarattere"/>
    <w:link w:val="Soggettocommento"/>
    <w:uiPriority w:val="99"/>
    <w:semiHidden/>
    <w:rsid w:val="005B0EC0"/>
    <w:rPr>
      <w:rFonts w:ascii="Calibri" w:hAnsi="Calibri"/>
      <w:b/>
      <w:bC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4806">
      <w:bodyDiv w:val="1"/>
      <w:marLeft w:val="0"/>
      <w:marRight w:val="0"/>
      <w:marTop w:val="0"/>
      <w:marBottom w:val="0"/>
      <w:divBdr>
        <w:top w:val="none" w:sz="0" w:space="0" w:color="auto"/>
        <w:left w:val="none" w:sz="0" w:space="0" w:color="auto"/>
        <w:bottom w:val="none" w:sz="0" w:space="0" w:color="auto"/>
        <w:right w:val="none" w:sz="0" w:space="0" w:color="auto"/>
      </w:divBdr>
    </w:div>
    <w:div w:id="49815148">
      <w:bodyDiv w:val="1"/>
      <w:marLeft w:val="0"/>
      <w:marRight w:val="0"/>
      <w:marTop w:val="0"/>
      <w:marBottom w:val="0"/>
      <w:divBdr>
        <w:top w:val="none" w:sz="0" w:space="0" w:color="auto"/>
        <w:left w:val="none" w:sz="0" w:space="0" w:color="auto"/>
        <w:bottom w:val="none" w:sz="0" w:space="0" w:color="auto"/>
        <w:right w:val="none" w:sz="0" w:space="0" w:color="auto"/>
      </w:divBdr>
    </w:div>
    <w:div w:id="75178781">
      <w:bodyDiv w:val="1"/>
      <w:marLeft w:val="0"/>
      <w:marRight w:val="0"/>
      <w:marTop w:val="0"/>
      <w:marBottom w:val="0"/>
      <w:divBdr>
        <w:top w:val="none" w:sz="0" w:space="0" w:color="auto"/>
        <w:left w:val="none" w:sz="0" w:space="0" w:color="auto"/>
        <w:bottom w:val="none" w:sz="0" w:space="0" w:color="auto"/>
        <w:right w:val="none" w:sz="0" w:space="0" w:color="auto"/>
      </w:divBdr>
    </w:div>
    <w:div w:id="137262782">
      <w:bodyDiv w:val="1"/>
      <w:marLeft w:val="0"/>
      <w:marRight w:val="0"/>
      <w:marTop w:val="0"/>
      <w:marBottom w:val="0"/>
      <w:divBdr>
        <w:top w:val="none" w:sz="0" w:space="0" w:color="auto"/>
        <w:left w:val="none" w:sz="0" w:space="0" w:color="auto"/>
        <w:bottom w:val="none" w:sz="0" w:space="0" w:color="auto"/>
        <w:right w:val="none" w:sz="0" w:space="0" w:color="auto"/>
      </w:divBdr>
    </w:div>
    <w:div w:id="231161784">
      <w:bodyDiv w:val="1"/>
      <w:marLeft w:val="0"/>
      <w:marRight w:val="0"/>
      <w:marTop w:val="0"/>
      <w:marBottom w:val="0"/>
      <w:divBdr>
        <w:top w:val="none" w:sz="0" w:space="0" w:color="auto"/>
        <w:left w:val="none" w:sz="0" w:space="0" w:color="auto"/>
        <w:bottom w:val="none" w:sz="0" w:space="0" w:color="auto"/>
        <w:right w:val="none" w:sz="0" w:space="0" w:color="auto"/>
      </w:divBdr>
    </w:div>
    <w:div w:id="378088103">
      <w:bodyDiv w:val="1"/>
      <w:marLeft w:val="0"/>
      <w:marRight w:val="0"/>
      <w:marTop w:val="0"/>
      <w:marBottom w:val="0"/>
      <w:divBdr>
        <w:top w:val="none" w:sz="0" w:space="0" w:color="auto"/>
        <w:left w:val="none" w:sz="0" w:space="0" w:color="auto"/>
        <w:bottom w:val="none" w:sz="0" w:space="0" w:color="auto"/>
        <w:right w:val="none" w:sz="0" w:space="0" w:color="auto"/>
      </w:divBdr>
    </w:div>
    <w:div w:id="474302347">
      <w:bodyDiv w:val="1"/>
      <w:marLeft w:val="0"/>
      <w:marRight w:val="0"/>
      <w:marTop w:val="0"/>
      <w:marBottom w:val="0"/>
      <w:divBdr>
        <w:top w:val="none" w:sz="0" w:space="0" w:color="auto"/>
        <w:left w:val="none" w:sz="0" w:space="0" w:color="auto"/>
        <w:bottom w:val="none" w:sz="0" w:space="0" w:color="auto"/>
        <w:right w:val="none" w:sz="0" w:space="0" w:color="auto"/>
      </w:divBdr>
    </w:div>
    <w:div w:id="493111171">
      <w:bodyDiv w:val="1"/>
      <w:marLeft w:val="0"/>
      <w:marRight w:val="0"/>
      <w:marTop w:val="0"/>
      <w:marBottom w:val="0"/>
      <w:divBdr>
        <w:top w:val="none" w:sz="0" w:space="0" w:color="auto"/>
        <w:left w:val="none" w:sz="0" w:space="0" w:color="auto"/>
        <w:bottom w:val="none" w:sz="0" w:space="0" w:color="auto"/>
        <w:right w:val="none" w:sz="0" w:space="0" w:color="auto"/>
      </w:divBdr>
    </w:div>
    <w:div w:id="643050914">
      <w:bodyDiv w:val="1"/>
      <w:marLeft w:val="0"/>
      <w:marRight w:val="0"/>
      <w:marTop w:val="0"/>
      <w:marBottom w:val="0"/>
      <w:divBdr>
        <w:top w:val="none" w:sz="0" w:space="0" w:color="auto"/>
        <w:left w:val="none" w:sz="0" w:space="0" w:color="auto"/>
        <w:bottom w:val="none" w:sz="0" w:space="0" w:color="auto"/>
        <w:right w:val="none" w:sz="0" w:space="0" w:color="auto"/>
      </w:divBdr>
    </w:div>
    <w:div w:id="845291513">
      <w:bodyDiv w:val="1"/>
      <w:marLeft w:val="0"/>
      <w:marRight w:val="0"/>
      <w:marTop w:val="0"/>
      <w:marBottom w:val="0"/>
      <w:divBdr>
        <w:top w:val="none" w:sz="0" w:space="0" w:color="auto"/>
        <w:left w:val="none" w:sz="0" w:space="0" w:color="auto"/>
        <w:bottom w:val="none" w:sz="0" w:space="0" w:color="auto"/>
        <w:right w:val="none" w:sz="0" w:space="0" w:color="auto"/>
      </w:divBdr>
    </w:div>
    <w:div w:id="995034460">
      <w:bodyDiv w:val="1"/>
      <w:marLeft w:val="0"/>
      <w:marRight w:val="0"/>
      <w:marTop w:val="0"/>
      <w:marBottom w:val="0"/>
      <w:divBdr>
        <w:top w:val="none" w:sz="0" w:space="0" w:color="auto"/>
        <w:left w:val="none" w:sz="0" w:space="0" w:color="auto"/>
        <w:bottom w:val="none" w:sz="0" w:space="0" w:color="auto"/>
        <w:right w:val="none" w:sz="0" w:space="0" w:color="auto"/>
      </w:divBdr>
    </w:div>
    <w:div w:id="1091316420">
      <w:bodyDiv w:val="1"/>
      <w:marLeft w:val="0"/>
      <w:marRight w:val="0"/>
      <w:marTop w:val="0"/>
      <w:marBottom w:val="0"/>
      <w:divBdr>
        <w:top w:val="none" w:sz="0" w:space="0" w:color="auto"/>
        <w:left w:val="none" w:sz="0" w:space="0" w:color="auto"/>
        <w:bottom w:val="none" w:sz="0" w:space="0" w:color="auto"/>
        <w:right w:val="none" w:sz="0" w:space="0" w:color="auto"/>
      </w:divBdr>
    </w:div>
    <w:div w:id="1300650204">
      <w:bodyDiv w:val="1"/>
      <w:marLeft w:val="0"/>
      <w:marRight w:val="0"/>
      <w:marTop w:val="0"/>
      <w:marBottom w:val="0"/>
      <w:divBdr>
        <w:top w:val="none" w:sz="0" w:space="0" w:color="auto"/>
        <w:left w:val="none" w:sz="0" w:space="0" w:color="auto"/>
        <w:bottom w:val="none" w:sz="0" w:space="0" w:color="auto"/>
        <w:right w:val="none" w:sz="0" w:space="0" w:color="auto"/>
      </w:divBdr>
    </w:div>
    <w:div w:id="1536498644">
      <w:bodyDiv w:val="1"/>
      <w:marLeft w:val="0"/>
      <w:marRight w:val="0"/>
      <w:marTop w:val="0"/>
      <w:marBottom w:val="0"/>
      <w:divBdr>
        <w:top w:val="none" w:sz="0" w:space="0" w:color="auto"/>
        <w:left w:val="none" w:sz="0" w:space="0" w:color="auto"/>
        <w:bottom w:val="none" w:sz="0" w:space="0" w:color="auto"/>
        <w:right w:val="none" w:sz="0" w:space="0" w:color="auto"/>
      </w:divBdr>
    </w:div>
    <w:div w:id="1591230652">
      <w:bodyDiv w:val="1"/>
      <w:marLeft w:val="0"/>
      <w:marRight w:val="0"/>
      <w:marTop w:val="0"/>
      <w:marBottom w:val="0"/>
      <w:divBdr>
        <w:top w:val="none" w:sz="0" w:space="0" w:color="auto"/>
        <w:left w:val="none" w:sz="0" w:space="0" w:color="auto"/>
        <w:bottom w:val="none" w:sz="0" w:space="0" w:color="auto"/>
        <w:right w:val="none" w:sz="0" w:space="0" w:color="auto"/>
      </w:divBdr>
    </w:div>
    <w:div w:id="1684548613">
      <w:bodyDiv w:val="1"/>
      <w:marLeft w:val="0"/>
      <w:marRight w:val="0"/>
      <w:marTop w:val="0"/>
      <w:marBottom w:val="0"/>
      <w:divBdr>
        <w:top w:val="none" w:sz="0" w:space="0" w:color="auto"/>
        <w:left w:val="none" w:sz="0" w:space="0" w:color="auto"/>
        <w:bottom w:val="none" w:sz="0" w:space="0" w:color="auto"/>
        <w:right w:val="none" w:sz="0" w:space="0" w:color="auto"/>
      </w:divBdr>
    </w:div>
    <w:div w:id="172117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0.emf"/><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2" Type="http://schemas.openxmlformats.org/officeDocument/2006/relationships/image" Target="media/image40.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melle\Downloads\ESE%20Letterhead%20September%20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2F44D-70E5-4356-AB4A-C98ABD8D7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ESE Letterhead September 2020 .dotx</Template>
  <TotalTime>744</TotalTime>
  <Pages>4</Pages>
  <Words>1458</Words>
  <Characters>8311</Characters>
  <Application>Microsoft Office Word</Application>
  <DocSecurity>0</DocSecurity>
  <Lines>69</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Armelle</dc:creator>
  <cp:lastModifiedBy>Migliaccio Silvia</cp:lastModifiedBy>
  <cp:revision>3</cp:revision>
  <cp:lastPrinted>2017-04-12T15:26:00Z</cp:lastPrinted>
  <dcterms:created xsi:type="dcterms:W3CDTF">2021-12-05T21:56:00Z</dcterms:created>
  <dcterms:modified xsi:type="dcterms:W3CDTF">2021-12-06T16:54:00Z</dcterms:modified>
</cp:coreProperties>
</file>